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02A74" w14:textId="77777777" w:rsidR="00853C07" w:rsidRPr="00187CBE" w:rsidRDefault="00853C07" w:rsidP="00AB6B5F">
      <w:pPr>
        <w:autoSpaceDE w:val="0"/>
        <w:autoSpaceDN w:val="0"/>
        <w:adjustRightInd w:val="0"/>
        <w:spacing w:after="0"/>
        <w:jc w:val="center"/>
        <w:rPr>
          <w:rFonts w:ascii="Times New Roman" w:eastAsia="Arial Unicode MS" w:hAnsi="Times New Roman" w:cs="Times New Roman"/>
          <w:b/>
          <w:bCs/>
          <w:sz w:val="20"/>
          <w:szCs w:val="20"/>
        </w:rPr>
      </w:pPr>
      <w:proofErr w:type="gramStart"/>
      <w:r w:rsidRPr="00187CBE">
        <w:rPr>
          <w:rFonts w:ascii="Times New Roman" w:eastAsia="Arial Unicode MS" w:hAnsi="Times New Roman" w:cs="Times New Roman"/>
          <w:b/>
          <w:bCs/>
          <w:sz w:val="20"/>
          <w:szCs w:val="20"/>
        </w:rPr>
        <w:t>REPORT  OF</w:t>
      </w:r>
      <w:proofErr w:type="gramEnd"/>
      <w:r w:rsidRPr="00187CBE">
        <w:rPr>
          <w:rFonts w:ascii="Times New Roman" w:eastAsia="Arial Unicode MS" w:hAnsi="Times New Roman" w:cs="Times New Roman"/>
          <w:b/>
          <w:bCs/>
          <w:sz w:val="20"/>
          <w:szCs w:val="20"/>
        </w:rPr>
        <w:t xml:space="preserve">  THE  INDEPENDENT  CERTIFIED  PUBLIC  ACCOUNTANTS</w:t>
      </w:r>
    </w:p>
    <w:p w14:paraId="4059804D" w14:textId="77777777" w:rsidR="00136681" w:rsidRPr="00187CBE" w:rsidRDefault="00136681" w:rsidP="00AB6B5F">
      <w:pPr>
        <w:autoSpaceDE w:val="0"/>
        <w:autoSpaceDN w:val="0"/>
        <w:adjustRightInd w:val="0"/>
        <w:spacing w:after="0"/>
        <w:rPr>
          <w:rFonts w:ascii="Times New Roman" w:eastAsia="Arial Unicode MS" w:hAnsi="Times New Roman" w:cs="Times New Roman"/>
          <w:b/>
          <w:bCs/>
          <w:sz w:val="20"/>
          <w:szCs w:val="20"/>
        </w:rPr>
      </w:pPr>
    </w:p>
    <w:p w14:paraId="449BF3D9" w14:textId="69833191" w:rsidR="00136681" w:rsidRPr="00187CBE" w:rsidRDefault="00136681" w:rsidP="00AB6B5F">
      <w:pPr>
        <w:autoSpaceDE w:val="0"/>
        <w:autoSpaceDN w:val="0"/>
        <w:adjustRightInd w:val="0"/>
        <w:spacing w:after="0" w:line="280" w:lineRule="exact"/>
        <w:rPr>
          <w:rFonts w:ascii="Times New Roman" w:eastAsia="Arial Unicode MS" w:hAnsi="Times New Roman" w:cs="Times New Roman"/>
          <w:b/>
          <w:bCs/>
          <w:sz w:val="20"/>
          <w:szCs w:val="20"/>
        </w:rPr>
      </w:pPr>
      <w:proofErr w:type="gramStart"/>
      <w:r w:rsidRPr="00187CBE">
        <w:rPr>
          <w:rFonts w:ascii="Times New Roman" w:eastAsia="Arial Unicode MS" w:hAnsi="Times New Roman" w:cs="Times New Roman"/>
          <w:b/>
          <w:bCs/>
          <w:sz w:val="20"/>
          <w:szCs w:val="20"/>
        </w:rPr>
        <w:t>TO  THE</w:t>
      </w:r>
      <w:proofErr w:type="gramEnd"/>
      <w:r w:rsidRPr="00187CBE">
        <w:rPr>
          <w:rFonts w:ascii="Times New Roman" w:eastAsia="Arial Unicode MS" w:hAnsi="Times New Roman" w:cs="Times New Roman"/>
          <w:b/>
          <w:bCs/>
          <w:sz w:val="20"/>
          <w:szCs w:val="20"/>
        </w:rPr>
        <w:t xml:space="preserve"> </w:t>
      </w:r>
      <w:r w:rsidR="00AE6536" w:rsidRPr="00187CBE">
        <w:rPr>
          <w:rFonts w:ascii="Times New Roman" w:eastAsia="Arial Unicode MS" w:hAnsi="Times New Roman" w:hint="cs"/>
          <w:b/>
          <w:bCs/>
          <w:sz w:val="20"/>
          <w:szCs w:val="20"/>
          <w:cs/>
        </w:rPr>
        <w:t xml:space="preserve"> </w:t>
      </w:r>
      <w:r w:rsidRPr="00187CBE">
        <w:rPr>
          <w:rFonts w:ascii="Times New Roman" w:eastAsia="Arial Unicode MS" w:hAnsi="Times New Roman" w:cs="Times New Roman"/>
          <w:b/>
          <w:bCs/>
          <w:sz w:val="20"/>
          <w:szCs w:val="20"/>
        </w:rPr>
        <w:t>SHAREHOLDERS  AND  BOARD  OF  DIRECTORS</w:t>
      </w:r>
    </w:p>
    <w:p w14:paraId="10B12BD0" w14:textId="77777777" w:rsidR="004E567D" w:rsidRPr="00187CBE" w:rsidRDefault="004E567D" w:rsidP="000802FB">
      <w:pPr>
        <w:spacing w:before="120" w:after="0"/>
        <w:rPr>
          <w:rFonts w:ascii="Times New Roman" w:eastAsia="Angsana New" w:hAnsi="Times New Roman" w:cs="Cordia New"/>
          <w:b/>
          <w:bCs/>
          <w:sz w:val="20"/>
          <w:szCs w:val="20"/>
        </w:rPr>
      </w:pPr>
      <w:r w:rsidRPr="00187CBE">
        <w:rPr>
          <w:rFonts w:ascii="Times New Roman" w:eastAsia="Angsana New" w:hAnsi="Times New Roman" w:cs="Times New Roman"/>
          <w:b/>
          <w:bCs/>
          <w:sz w:val="20"/>
          <w:szCs w:val="25"/>
        </w:rPr>
        <w:t>EVERLAND  PUBLIC  COMPANY  LIMITED</w:t>
      </w:r>
    </w:p>
    <w:p w14:paraId="679BD444" w14:textId="77777777" w:rsidR="000802FB" w:rsidRPr="00187CBE" w:rsidRDefault="000802FB" w:rsidP="00AB6B5F">
      <w:pPr>
        <w:spacing w:after="0"/>
        <w:rPr>
          <w:rFonts w:ascii="Times New Roman" w:eastAsia="Times New Roman" w:hAnsi="Times New Roman" w:cs="Times New Roman"/>
          <w:b/>
          <w:bCs/>
          <w:sz w:val="24"/>
          <w:szCs w:val="24"/>
        </w:rPr>
      </w:pPr>
    </w:p>
    <w:p w14:paraId="09D6A18D" w14:textId="62BC29C8" w:rsidR="006F63EF" w:rsidRPr="00187CBE" w:rsidRDefault="006F63EF" w:rsidP="00AB6B5F">
      <w:pPr>
        <w:spacing w:after="0"/>
        <w:rPr>
          <w:rFonts w:ascii="Times New Roman" w:eastAsia="Times New Roman" w:hAnsi="Times New Roman" w:cs="Times New Roman"/>
          <w:sz w:val="24"/>
          <w:szCs w:val="24"/>
        </w:rPr>
      </w:pPr>
      <w:r w:rsidRPr="00187CBE">
        <w:rPr>
          <w:rFonts w:ascii="Times New Roman" w:eastAsia="Times New Roman" w:hAnsi="Times New Roman" w:cs="Times New Roman"/>
          <w:b/>
          <w:bCs/>
          <w:sz w:val="24"/>
          <w:szCs w:val="24"/>
        </w:rPr>
        <w:t>Opinion</w:t>
      </w:r>
      <w:r w:rsidRPr="00187CBE">
        <w:rPr>
          <w:rFonts w:ascii="Times New Roman" w:eastAsia="Times New Roman" w:hAnsi="Times New Roman" w:cs="Times New Roman"/>
          <w:sz w:val="24"/>
          <w:szCs w:val="24"/>
        </w:rPr>
        <w:t xml:space="preserve"> </w:t>
      </w:r>
    </w:p>
    <w:p w14:paraId="10117D2F" w14:textId="77777777" w:rsidR="00451928" w:rsidRPr="00187CBE" w:rsidRDefault="00451928" w:rsidP="00AB6B5F">
      <w:pPr>
        <w:spacing w:after="0"/>
        <w:rPr>
          <w:rFonts w:ascii="Times New Roman" w:eastAsia="Times New Roman" w:hAnsi="Times New Roman" w:cs="Times New Roman"/>
          <w:sz w:val="24"/>
          <w:szCs w:val="24"/>
        </w:rPr>
      </w:pPr>
    </w:p>
    <w:p w14:paraId="0A0060EA" w14:textId="6845A8D8" w:rsidR="000E06B5" w:rsidRPr="00187CBE" w:rsidRDefault="006F63EF" w:rsidP="0008692A">
      <w:pPr>
        <w:spacing w:after="0"/>
        <w:jc w:val="thaiDistribute"/>
        <w:rPr>
          <w:rFonts w:ascii="Times New Roman" w:eastAsia="Times New Roman" w:hAnsi="Times New Roman"/>
          <w:spacing w:val="-2"/>
          <w:sz w:val="24"/>
          <w:szCs w:val="24"/>
        </w:rPr>
      </w:pPr>
      <w:r w:rsidRPr="00187CBE">
        <w:rPr>
          <w:rFonts w:ascii="Times New Roman" w:eastAsia="Times New Roman" w:hAnsi="Times New Roman" w:cs="Times New Roman"/>
          <w:spacing w:val="-2"/>
          <w:sz w:val="24"/>
          <w:szCs w:val="24"/>
        </w:rPr>
        <w:t xml:space="preserve">We </w:t>
      </w:r>
      <w:r w:rsidR="00B746E2" w:rsidRPr="00187CBE">
        <w:rPr>
          <w:rFonts w:ascii="Times New Roman" w:eastAsia="Times New Roman" w:hAnsi="Times New Roman" w:cs="Times New Roman"/>
          <w:spacing w:val="-2"/>
          <w:sz w:val="24"/>
          <w:szCs w:val="24"/>
        </w:rPr>
        <w:t xml:space="preserve">have audited the consolidated financial statements of </w:t>
      </w:r>
      <w:r w:rsidR="00404DC0" w:rsidRPr="00187CBE">
        <w:rPr>
          <w:rFonts w:ascii="Times New Roman" w:hAnsi="Times New Roman" w:cs="Times New Roman"/>
          <w:color w:val="000000"/>
          <w:spacing w:val="-4"/>
          <w:sz w:val="24"/>
          <w:szCs w:val="24"/>
        </w:rPr>
        <w:t>Everland</w:t>
      </w:r>
      <w:r w:rsidR="00B746E2" w:rsidRPr="00187CBE">
        <w:rPr>
          <w:rFonts w:ascii="Times New Roman" w:eastAsia="Times New Roman" w:hAnsi="Times New Roman" w:cs="Times New Roman"/>
          <w:spacing w:val="-2"/>
          <w:sz w:val="24"/>
          <w:szCs w:val="24"/>
        </w:rPr>
        <w:t xml:space="preserve"> Public Company Limited and its subsidiaries (the “Group”) and the separate financial statements of </w:t>
      </w:r>
      <w:r w:rsidR="00404DC0" w:rsidRPr="00187CBE">
        <w:rPr>
          <w:rFonts w:ascii="Times New Roman" w:hAnsi="Times New Roman" w:cs="Times New Roman"/>
          <w:color w:val="000000"/>
          <w:spacing w:val="-4"/>
          <w:sz w:val="24"/>
          <w:szCs w:val="24"/>
        </w:rPr>
        <w:t>Everland</w:t>
      </w:r>
      <w:r w:rsidR="00404DC0" w:rsidRPr="00187CBE">
        <w:rPr>
          <w:rFonts w:ascii="Times New Roman" w:eastAsia="Times New Roman" w:hAnsi="Times New Roman" w:cs="Times New Roman"/>
          <w:spacing w:val="-2"/>
          <w:sz w:val="24"/>
          <w:szCs w:val="24"/>
        </w:rPr>
        <w:t xml:space="preserve"> </w:t>
      </w:r>
      <w:r w:rsidR="00B746E2" w:rsidRPr="00187CBE">
        <w:rPr>
          <w:rFonts w:ascii="Times New Roman" w:eastAsia="Times New Roman" w:hAnsi="Times New Roman" w:cs="Times New Roman"/>
          <w:spacing w:val="-2"/>
          <w:sz w:val="24"/>
          <w:szCs w:val="24"/>
        </w:rPr>
        <w:t xml:space="preserve">Public Company Limited (the “Company”), which comprise the consolidated and separate statements of financial position as at </w:t>
      </w:r>
      <w:r w:rsidR="00354FB9" w:rsidRPr="00187CBE">
        <w:rPr>
          <w:rFonts w:ascii="Times New Roman" w:eastAsia="Times New Roman" w:hAnsi="Times New Roman" w:cs="Times New Roman"/>
          <w:spacing w:val="-2"/>
          <w:sz w:val="24"/>
          <w:szCs w:val="24"/>
        </w:rPr>
        <w:t>December</w:t>
      </w:r>
      <w:r w:rsidR="00B746E2" w:rsidRPr="00187CBE">
        <w:rPr>
          <w:rFonts w:ascii="Times New Roman" w:eastAsia="Times New Roman" w:hAnsi="Times New Roman" w:cs="Times New Roman"/>
          <w:spacing w:val="-2"/>
          <w:sz w:val="24"/>
          <w:szCs w:val="24"/>
        </w:rPr>
        <w:t xml:space="preserve"> </w:t>
      </w:r>
      <w:r w:rsidR="00697A07" w:rsidRPr="00187CBE">
        <w:rPr>
          <w:rFonts w:ascii="Times New Roman" w:eastAsia="Times New Roman" w:hAnsi="Times New Roman" w:cs="Angsana New"/>
          <w:spacing w:val="-2"/>
          <w:sz w:val="24"/>
          <w:szCs w:val="24"/>
        </w:rPr>
        <w:t>31</w:t>
      </w:r>
      <w:r w:rsidR="00B746E2" w:rsidRPr="00187CBE">
        <w:rPr>
          <w:rFonts w:ascii="Times New Roman" w:eastAsia="Times New Roman" w:hAnsi="Times New Roman" w:cs="Times New Roman"/>
          <w:spacing w:val="-2"/>
          <w:sz w:val="24"/>
          <w:szCs w:val="24"/>
        </w:rPr>
        <w:t xml:space="preserve">, </w:t>
      </w:r>
      <w:r w:rsidR="00620318">
        <w:rPr>
          <w:rFonts w:ascii="Times New Roman" w:eastAsia="Times New Roman" w:hAnsi="Times New Roman" w:cs="Angsana New"/>
          <w:spacing w:val="-2"/>
          <w:sz w:val="24"/>
          <w:szCs w:val="24"/>
        </w:rPr>
        <w:t>202</w:t>
      </w:r>
      <w:r w:rsidR="00C4413D">
        <w:rPr>
          <w:rFonts w:ascii="Times New Roman" w:eastAsia="Times New Roman" w:hAnsi="Times New Roman" w:cs="Angsana New"/>
          <w:spacing w:val="-2"/>
          <w:sz w:val="24"/>
          <w:szCs w:val="24"/>
        </w:rPr>
        <w:t>4</w:t>
      </w:r>
      <w:r w:rsidR="00B746E2" w:rsidRPr="00187CBE">
        <w:rPr>
          <w:rFonts w:ascii="Times New Roman" w:eastAsia="Times New Roman" w:hAnsi="Times New Roman" w:cs="Times New Roman"/>
          <w:spacing w:val="-2"/>
          <w:sz w:val="24"/>
          <w:szCs w:val="24"/>
        </w:rPr>
        <w:t xml:space="preserve">, and the related consolidated and separate statements of profit or loss and other comprehensive income, changes in shareholders’ equity and cash flows </w:t>
      </w:r>
      <w:r w:rsidR="00404DC0" w:rsidRPr="00187CBE">
        <w:rPr>
          <w:rFonts w:ascii="Times New Roman" w:hAnsi="Times New Roman" w:cs="Times New Roman"/>
          <w:color w:val="000000"/>
          <w:sz w:val="24"/>
          <w:szCs w:val="24"/>
        </w:rPr>
        <w:t>for the year then ended</w:t>
      </w:r>
      <w:r w:rsidR="00B746E2" w:rsidRPr="00187CBE">
        <w:rPr>
          <w:rFonts w:ascii="Times New Roman" w:eastAsia="Times New Roman" w:hAnsi="Times New Roman" w:cs="Times New Roman"/>
          <w:spacing w:val="-2"/>
          <w:sz w:val="24"/>
          <w:szCs w:val="24"/>
        </w:rPr>
        <w:t xml:space="preserve">, and notes to the financial statements, including </w:t>
      </w:r>
      <w:r w:rsidR="001B592C">
        <w:rPr>
          <w:rFonts w:ascii="Times New Roman" w:eastAsia="Times New Roman" w:hAnsi="Times New Roman" w:cs="Times New Roman"/>
          <w:spacing w:val="-2"/>
          <w:sz w:val="24"/>
          <w:szCs w:val="24"/>
        </w:rPr>
        <w:t xml:space="preserve">material </w:t>
      </w:r>
      <w:r w:rsidR="00081595">
        <w:rPr>
          <w:rFonts w:ascii="Times New Roman" w:eastAsia="Times New Roman" w:hAnsi="Times New Roman" w:cs="Times New Roman"/>
          <w:spacing w:val="-2"/>
          <w:sz w:val="24"/>
          <w:szCs w:val="24"/>
        </w:rPr>
        <w:t>accounting policy information</w:t>
      </w:r>
      <w:r w:rsidR="004212D1" w:rsidRPr="00187CBE">
        <w:rPr>
          <w:rFonts w:ascii="Times New Roman" w:eastAsia="Times New Roman" w:hAnsi="Times New Roman" w:cs="Times New Roman"/>
          <w:spacing w:val="-2"/>
          <w:sz w:val="24"/>
          <w:szCs w:val="24"/>
        </w:rPr>
        <w:t>.</w:t>
      </w:r>
      <w:r w:rsidR="00181ED9" w:rsidRPr="00187CBE">
        <w:rPr>
          <w:rFonts w:ascii="Times New Roman" w:eastAsia="Times New Roman" w:hAnsi="Times New Roman" w:cs="Times New Roman"/>
          <w:spacing w:val="-2"/>
          <w:sz w:val="24"/>
          <w:szCs w:val="24"/>
        </w:rPr>
        <w:t xml:space="preserve"> </w:t>
      </w:r>
    </w:p>
    <w:p w14:paraId="6233BE37" w14:textId="77777777" w:rsidR="0008692A" w:rsidRPr="00187CBE" w:rsidRDefault="0008692A" w:rsidP="0008692A">
      <w:pPr>
        <w:spacing w:after="0"/>
        <w:jc w:val="thaiDistribute"/>
        <w:rPr>
          <w:rFonts w:ascii="Times New Roman" w:eastAsia="Times New Roman" w:hAnsi="Times New Roman"/>
          <w:spacing w:val="-2"/>
          <w:sz w:val="24"/>
          <w:szCs w:val="24"/>
        </w:rPr>
      </w:pPr>
    </w:p>
    <w:p w14:paraId="4B929772" w14:textId="4F0BAA42" w:rsidR="00457F3F" w:rsidRPr="00187CBE" w:rsidRDefault="006F63EF" w:rsidP="0008692A">
      <w:pPr>
        <w:spacing w:after="0"/>
        <w:jc w:val="thaiDistribute"/>
        <w:rPr>
          <w:rFonts w:ascii="Times New Roman" w:eastAsia="Times New Roman" w:hAnsi="Times New Roman" w:cs="Times New Roman"/>
          <w:spacing w:val="-2"/>
          <w:sz w:val="24"/>
          <w:szCs w:val="24"/>
        </w:rPr>
      </w:pPr>
      <w:r w:rsidRPr="00187CBE">
        <w:rPr>
          <w:rFonts w:ascii="Times New Roman" w:eastAsia="Times New Roman" w:hAnsi="Times New Roman" w:cs="Times New Roman"/>
          <w:spacing w:val="-2"/>
          <w:sz w:val="24"/>
          <w:szCs w:val="24"/>
        </w:rPr>
        <w:t xml:space="preserve">In </w:t>
      </w:r>
      <w:r w:rsidR="00B746E2" w:rsidRPr="00187CBE">
        <w:rPr>
          <w:rFonts w:ascii="Times New Roman" w:eastAsia="Times New Roman" w:hAnsi="Times New Roman" w:cs="Times New Roman"/>
          <w:spacing w:val="-2"/>
          <w:sz w:val="24"/>
          <w:szCs w:val="24"/>
        </w:rPr>
        <w:t xml:space="preserve">our opinion, the accompanying consolidated and separate financial statements present fairly, in all material respects, the financial position of </w:t>
      </w:r>
      <w:r w:rsidR="00404DC0" w:rsidRPr="00187CBE">
        <w:rPr>
          <w:rFonts w:ascii="Times New Roman" w:hAnsi="Times New Roman" w:cs="Times New Roman"/>
          <w:color w:val="000000"/>
          <w:spacing w:val="-4"/>
          <w:sz w:val="24"/>
          <w:szCs w:val="24"/>
        </w:rPr>
        <w:t>Everland</w:t>
      </w:r>
      <w:r w:rsidR="00B746E2" w:rsidRPr="00187CBE">
        <w:rPr>
          <w:rFonts w:ascii="Times New Roman" w:eastAsia="Times New Roman" w:hAnsi="Times New Roman" w:cs="Times New Roman"/>
          <w:spacing w:val="-2"/>
          <w:sz w:val="24"/>
          <w:szCs w:val="24"/>
        </w:rPr>
        <w:t xml:space="preserve"> Public Company Limited and its subsidiaries and of </w:t>
      </w:r>
      <w:r w:rsidR="00404DC0" w:rsidRPr="00187CBE">
        <w:rPr>
          <w:rFonts w:ascii="Times New Roman" w:hAnsi="Times New Roman" w:cs="Times New Roman"/>
          <w:color w:val="000000"/>
          <w:spacing w:val="-4"/>
          <w:sz w:val="24"/>
          <w:szCs w:val="24"/>
        </w:rPr>
        <w:t>Everland</w:t>
      </w:r>
      <w:r w:rsidR="00404DC0" w:rsidRPr="00187CBE">
        <w:rPr>
          <w:rFonts w:ascii="Times New Roman" w:eastAsia="Times New Roman" w:hAnsi="Times New Roman" w:cs="Times New Roman"/>
          <w:spacing w:val="-2"/>
          <w:sz w:val="24"/>
          <w:szCs w:val="24"/>
        </w:rPr>
        <w:t xml:space="preserve"> </w:t>
      </w:r>
      <w:r w:rsidR="00B746E2" w:rsidRPr="00187CBE">
        <w:rPr>
          <w:rFonts w:ascii="Times New Roman" w:eastAsia="Times New Roman" w:hAnsi="Times New Roman" w:cs="Times New Roman"/>
          <w:spacing w:val="-2"/>
          <w:sz w:val="24"/>
          <w:szCs w:val="24"/>
        </w:rPr>
        <w:t xml:space="preserve">Public Company Limited as at </w:t>
      </w:r>
      <w:r w:rsidR="00354FB9" w:rsidRPr="00187CBE">
        <w:rPr>
          <w:rFonts w:ascii="Times New Roman" w:eastAsia="Times New Roman" w:hAnsi="Times New Roman" w:cs="Times New Roman"/>
          <w:spacing w:val="-2"/>
          <w:sz w:val="24"/>
          <w:szCs w:val="24"/>
        </w:rPr>
        <w:t>December</w:t>
      </w:r>
      <w:r w:rsidR="00B746E2" w:rsidRPr="00187CBE">
        <w:rPr>
          <w:rFonts w:ascii="Times New Roman" w:eastAsia="Times New Roman" w:hAnsi="Times New Roman" w:cs="Times New Roman"/>
          <w:spacing w:val="-2"/>
          <w:sz w:val="24"/>
          <w:szCs w:val="24"/>
        </w:rPr>
        <w:t xml:space="preserve"> </w:t>
      </w:r>
      <w:r w:rsidR="00697A07" w:rsidRPr="00187CBE">
        <w:rPr>
          <w:rFonts w:ascii="Times New Roman" w:eastAsia="Times New Roman" w:hAnsi="Times New Roman" w:cs="Angsana New"/>
          <w:spacing w:val="-2"/>
          <w:sz w:val="24"/>
          <w:szCs w:val="24"/>
        </w:rPr>
        <w:t>31</w:t>
      </w:r>
      <w:r w:rsidR="00B746E2" w:rsidRPr="00187CBE">
        <w:rPr>
          <w:rFonts w:ascii="Times New Roman" w:eastAsia="Times New Roman" w:hAnsi="Times New Roman" w:cs="Times New Roman"/>
          <w:spacing w:val="-2"/>
          <w:sz w:val="24"/>
          <w:szCs w:val="24"/>
        </w:rPr>
        <w:t xml:space="preserve">, </w:t>
      </w:r>
      <w:r w:rsidR="00620318">
        <w:rPr>
          <w:rFonts w:ascii="Times New Roman" w:eastAsia="Times New Roman" w:hAnsi="Times New Roman" w:cs="Angsana New"/>
          <w:spacing w:val="-2"/>
          <w:sz w:val="24"/>
          <w:szCs w:val="24"/>
        </w:rPr>
        <w:t>202</w:t>
      </w:r>
      <w:r w:rsidR="00C4413D">
        <w:rPr>
          <w:rFonts w:ascii="Times New Roman" w:eastAsia="Times New Roman" w:hAnsi="Times New Roman" w:cs="Angsana New"/>
          <w:spacing w:val="-2"/>
          <w:sz w:val="24"/>
          <w:szCs w:val="24"/>
        </w:rPr>
        <w:t>4</w:t>
      </w:r>
      <w:r w:rsidR="00B746E2" w:rsidRPr="00187CBE">
        <w:rPr>
          <w:rFonts w:ascii="Times New Roman" w:eastAsia="Times New Roman" w:hAnsi="Times New Roman" w:cs="Times New Roman"/>
          <w:spacing w:val="-2"/>
          <w:sz w:val="24"/>
          <w:szCs w:val="24"/>
        </w:rPr>
        <w:t xml:space="preserve">, and </w:t>
      </w:r>
      <w:r w:rsidR="00F93EF5" w:rsidRPr="00187CBE">
        <w:rPr>
          <w:rFonts w:ascii="Times New Roman" w:eastAsia="Times New Roman" w:hAnsi="Times New Roman" w:cs="Times New Roman"/>
          <w:spacing w:val="-2"/>
          <w:sz w:val="24"/>
          <w:szCs w:val="24"/>
        </w:rPr>
        <w:t xml:space="preserve">its </w:t>
      </w:r>
      <w:r w:rsidR="00B746E2" w:rsidRPr="00187CBE">
        <w:rPr>
          <w:rFonts w:ascii="Times New Roman" w:eastAsia="Times New Roman" w:hAnsi="Times New Roman" w:cs="Times New Roman"/>
          <w:spacing w:val="-2"/>
          <w:sz w:val="24"/>
          <w:szCs w:val="24"/>
        </w:rPr>
        <w:t xml:space="preserve">financial performance and </w:t>
      </w:r>
      <w:r w:rsidR="00F93EF5" w:rsidRPr="00187CBE">
        <w:rPr>
          <w:rFonts w:ascii="Times New Roman" w:eastAsia="Times New Roman" w:hAnsi="Times New Roman" w:cs="Times New Roman"/>
          <w:spacing w:val="-2"/>
          <w:sz w:val="24"/>
          <w:szCs w:val="24"/>
        </w:rPr>
        <w:t xml:space="preserve">its </w:t>
      </w:r>
      <w:r w:rsidR="00B746E2" w:rsidRPr="00187CBE">
        <w:rPr>
          <w:rFonts w:ascii="Times New Roman" w:eastAsia="Times New Roman" w:hAnsi="Times New Roman" w:cs="Times New Roman"/>
          <w:spacing w:val="-2"/>
          <w:sz w:val="24"/>
          <w:szCs w:val="24"/>
        </w:rPr>
        <w:t xml:space="preserve">cash flows </w:t>
      </w:r>
      <w:r w:rsidR="00404DC0" w:rsidRPr="00187CBE">
        <w:rPr>
          <w:rFonts w:ascii="Times New Roman" w:hAnsi="Times New Roman" w:cs="Times New Roman"/>
          <w:color w:val="000000"/>
          <w:spacing w:val="-4"/>
          <w:sz w:val="24"/>
          <w:szCs w:val="24"/>
        </w:rPr>
        <w:t>for the year then ended</w:t>
      </w:r>
      <w:r w:rsidR="00B746E2" w:rsidRPr="00187CBE">
        <w:rPr>
          <w:rFonts w:ascii="Times New Roman" w:eastAsia="Times New Roman" w:hAnsi="Times New Roman" w:cs="Times New Roman"/>
          <w:spacing w:val="-2"/>
          <w:sz w:val="24"/>
          <w:szCs w:val="24"/>
        </w:rPr>
        <w:t xml:space="preserve"> in accordance with Thai Financial Reporting Standards (“TFRSs”)</w:t>
      </w:r>
      <w:r w:rsidRPr="00187CBE">
        <w:rPr>
          <w:rFonts w:ascii="Times New Roman" w:eastAsia="Times New Roman" w:hAnsi="Times New Roman" w:cs="Times New Roman"/>
          <w:spacing w:val="-2"/>
          <w:sz w:val="24"/>
          <w:szCs w:val="24"/>
        </w:rPr>
        <w:t>.</w:t>
      </w:r>
    </w:p>
    <w:p w14:paraId="51C8D138" w14:textId="77777777" w:rsidR="006F63EF" w:rsidRPr="00187CBE" w:rsidRDefault="006F63EF" w:rsidP="0051279F">
      <w:pPr>
        <w:spacing w:before="360" w:after="0"/>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b/>
          <w:bCs/>
          <w:sz w:val="24"/>
          <w:szCs w:val="24"/>
        </w:rPr>
        <w:t>Basis for Opinion</w:t>
      </w:r>
      <w:r w:rsidRPr="00187CBE">
        <w:rPr>
          <w:rFonts w:ascii="Times New Roman" w:eastAsia="Times New Roman" w:hAnsi="Times New Roman" w:cs="Times New Roman"/>
          <w:sz w:val="24"/>
          <w:szCs w:val="24"/>
        </w:rPr>
        <w:t xml:space="preserve"> </w:t>
      </w:r>
    </w:p>
    <w:p w14:paraId="09FC1EB6" w14:textId="77777777" w:rsidR="00451928" w:rsidRPr="00187CBE" w:rsidRDefault="00451928" w:rsidP="00451928">
      <w:pPr>
        <w:spacing w:after="0"/>
        <w:jc w:val="thaiDistribute"/>
        <w:rPr>
          <w:rFonts w:ascii="Times New Roman" w:eastAsia="Times New Roman" w:hAnsi="Times New Roman" w:cs="Times New Roman"/>
          <w:sz w:val="24"/>
          <w:szCs w:val="24"/>
        </w:rPr>
      </w:pPr>
    </w:p>
    <w:p w14:paraId="200F4543" w14:textId="686BC377" w:rsidR="006F63EF" w:rsidRPr="00187CBE" w:rsidRDefault="003A377C" w:rsidP="00451928">
      <w:pPr>
        <w:spacing w:after="0"/>
        <w:jc w:val="thaiDistribute"/>
        <w:rPr>
          <w:rFonts w:ascii="Times New Roman" w:eastAsia="Times New Roman" w:hAnsi="Times New Roman" w:cs="Times New Roman"/>
          <w:sz w:val="24"/>
          <w:szCs w:val="24"/>
          <w:cs/>
        </w:rPr>
      </w:pPr>
      <w:r w:rsidRPr="00187CBE">
        <w:rPr>
          <w:rFonts w:ascii="Times New Roman" w:eastAsia="Times New Roman" w:hAnsi="Times New Roman" w:cs="Times New Roman"/>
          <w:sz w:val="24"/>
          <w:szCs w:val="24"/>
        </w:rPr>
        <w:t xml:space="preserve">We </w:t>
      </w:r>
      <w:r w:rsidR="00B746E2" w:rsidRPr="00187CBE">
        <w:rPr>
          <w:rFonts w:ascii="Times New Roman" w:eastAsia="Times New Roman" w:hAnsi="Times New Roman" w:cs="Times New Roman"/>
          <w:sz w:val="24"/>
          <w:szCs w:val="24"/>
        </w:rPr>
        <w:t xml:space="preserve">conducted our audit in accordance with Thai Standards on Auditing (“TSAs”). Our responsibilities under those standards are further described in the Auditor’s Responsibilities for the Audit of the Consolidated and Separate Financial Statements section of our report. We are independent of the Group in accordance with the </w:t>
      </w:r>
      <w:r w:rsidR="00CA0140" w:rsidRPr="00B8710F">
        <w:rPr>
          <w:rFonts w:ascii="Times New Roman" w:eastAsia="Times New Roman" w:hAnsi="Times New Roman" w:cs="Times New Roman"/>
          <w:sz w:val="24"/>
          <w:szCs w:val="24"/>
        </w:rPr>
        <w:t>Code of Ethics for Professional Accountants including Independence Standards</w:t>
      </w:r>
      <w:r w:rsidR="00CA0140" w:rsidRPr="00CA0140">
        <w:rPr>
          <w:rFonts w:ascii="Times New Roman" w:eastAsia="Times New Roman" w:hAnsi="Times New Roman" w:cs="Times New Roman"/>
          <w:i/>
          <w:iCs/>
          <w:sz w:val="24"/>
          <w:szCs w:val="24"/>
        </w:rPr>
        <w:t xml:space="preserve"> </w:t>
      </w:r>
      <w:r w:rsidR="00CA0140" w:rsidRPr="00CA0140">
        <w:rPr>
          <w:rFonts w:ascii="Times New Roman" w:eastAsia="Times New Roman" w:hAnsi="Times New Roman" w:cs="Times New Roman"/>
          <w:sz w:val="24"/>
          <w:szCs w:val="24"/>
        </w:rPr>
        <w:t>issued by the Federation of Accounting Professions (Code of Ethics for Professional Accountants)</w:t>
      </w:r>
      <w:r w:rsidR="00B746E2" w:rsidRPr="00187CBE">
        <w:rPr>
          <w:rFonts w:ascii="Times New Roman" w:eastAsia="Times New Roman" w:hAnsi="Times New Roman" w:cs="Times New Roman"/>
          <w:sz w:val="24"/>
          <w:szCs w:val="24"/>
        </w:rPr>
        <w:t xml:space="preserve"> that are relevant </w:t>
      </w:r>
      <w:r w:rsidR="00CA0140">
        <w:rPr>
          <w:rFonts w:ascii="Times New Roman" w:eastAsia="Times New Roman" w:hAnsi="Times New Roman" w:cs="Times New Roman"/>
          <w:sz w:val="24"/>
          <w:szCs w:val="24"/>
        </w:rPr>
        <w:t>to our</w:t>
      </w:r>
      <w:r w:rsidR="00B746E2" w:rsidRPr="00187CBE">
        <w:rPr>
          <w:rFonts w:ascii="Times New Roman" w:eastAsia="Times New Roman" w:hAnsi="Times New Roman" w:cs="Times New Roman"/>
          <w:sz w:val="24"/>
          <w:szCs w:val="24"/>
        </w:rPr>
        <w:t xml:space="preserve"> audit of the consolidated and separate financial statements, and we have fulfilled our other ethical responsibilities in accordance </w:t>
      </w:r>
      <w:r w:rsidR="00CA0140" w:rsidRPr="00CA0140">
        <w:rPr>
          <w:rFonts w:ascii="Times New Roman" w:eastAsia="Times New Roman" w:hAnsi="Times New Roman" w:cs="Times New Roman"/>
          <w:sz w:val="24"/>
          <w:szCs w:val="24"/>
        </w:rPr>
        <w:t>with the Code of Ethics for Professional Accountants</w:t>
      </w:r>
      <w:r w:rsidR="00B746E2" w:rsidRPr="00187CBE">
        <w:rPr>
          <w:rFonts w:ascii="Times New Roman" w:eastAsia="Times New Roman" w:hAnsi="Times New Roman" w:cs="Times New Roman"/>
          <w:sz w:val="24"/>
          <w:szCs w:val="24"/>
        </w:rPr>
        <w:t>. We believe that the audit evidence we have obtained is sufficient and appropriate to provide a basis for our opinion</w:t>
      </w:r>
      <w:r w:rsidRPr="00187CBE">
        <w:rPr>
          <w:rFonts w:ascii="Times New Roman" w:eastAsia="Times New Roman" w:hAnsi="Times New Roman" w:cs="Times New Roman"/>
          <w:sz w:val="24"/>
          <w:szCs w:val="24"/>
        </w:rPr>
        <w:t>.</w:t>
      </w:r>
    </w:p>
    <w:p w14:paraId="31FB4AEE" w14:textId="546EF306" w:rsidR="00A6628E" w:rsidRDefault="00A6628E" w:rsidP="00A6628E">
      <w:pPr>
        <w:rPr>
          <w:rFonts w:ascii="Times New Roman" w:eastAsia="Times New Roman" w:hAnsi="Times New Roman" w:cs="Times New Roman"/>
          <w:sz w:val="24"/>
          <w:szCs w:val="24"/>
        </w:rPr>
      </w:pPr>
    </w:p>
    <w:p w14:paraId="3F6E00A6" w14:textId="77777777" w:rsidR="00970A74" w:rsidRPr="00A6628E" w:rsidRDefault="00970A74" w:rsidP="00A6628E">
      <w:pPr>
        <w:rPr>
          <w:rFonts w:ascii="Times New Roman" w:eastAsia="Times New Roman" w:hAnsi="Times New Roman" w:cs="Times New Roman"/>
          <w:sz w:val="24"/>
          <w:szCs w:val="24"/>
        </w:rPr>
        <w:sectPr w:rsidR="00970A74" w:rsidRPr="00A6628E" w:rsidSect="00DC1BA7">
          <w:headerReference w:type="default" r:id="rId8"/>
          <w:headerReference w:type="first" r:id="rId9"/>
          <w:footerReference w:type="first" r:id="rId10"/>
          <w:pgSz w:w="11907" w:h="16839" w:code="9"/>
          <w:pgMar w:top="3168" w:right="1224" w:bottom="1152" w:left="1872" w:header="720" w:footer="432" w:gutter="0"/>
          <w:cols w:space="720"/>
          <w:docGrid w:linePitch="360"/>
        </w:sectPr>
      </w:pPr>
    </w:p>
    <w:p w14:paraId="05ED015C" w14:textId="77777777" w:rsidR="0030310C" w:rsidRPr="0030310C" w:rsidRDefault="0030310C" w:rsidP="0030310C">
      <w:pPr>
        <w:spacing w:after="0"/>
        <w:ind w:left="432"/>
        <w:jc w:val="thaiDistribute"/>
        <w:rPr>
          <w:rFonts w:ascii="Times New Roman" w:eastAsia="Times New Roman" w:hAnsi="Times New Roman" w:cs="Times New Roman"/>
          <w:b/>
          <w:bCs/>
          <w:sz w:val="24"/>
          <w:szCs w:val="24"/>
        </w:rPr>
      </w:pPr>
      <w:r w:rsidRPr="0030310C">
        <w:rPr>
          <w:rFonts w:ascii="Times New Roman" w:eastAsia="Times New Roman" w:hAnsi="Times New Roman" w:cs="Times New Roman"/>
          <w:b/>
          <w:bCs/>
          <w:sz w:val="24"/>
          <w:szCs w:val="24"/>
        </w:rPr>
        <w:lastRenderedPageBreak/>
        <w:t>Material Uncertainty Related to Going Concern</w:t>
      </w:r>
    </w:p>
    <w:p w14:paraId="7059D4E0" w14:textId="77777777" w:rsidR="0030310C" w:rsidRPr="0030310C" w:rsidRDefault="0030310C" w:rsidP="0030310C">
      <w:pPr>
        <w:spacing w:after="0"/>
        <w:ind w:left="432"/>
        <w:rPr>
          <w:rFonts w:ascii="Times New Roman" w:eastAsia="Times New Roman" w:hAnsi="Times New Roman" w:cs="Times New Roman"/>
          <w:b/>
          <w:bCs/>
          <w:sz w:val="24"/>
          <w:szCs w:val="24"/>
        </w:rPr>
      </w:pPr>
      <w:r w:rsidRPr="0030310C">
        <w:rPr>
          <w:rFonts w:ascii="Times New Roman" w:eastAsia="Times New Roman" w:hAnsi="Times New Roman" w:cs="Times New Roman"/>
          <w:b/>
          <w:bCs/>
          <w:sz w:val="24"/>
          <w:szCs w:val="24"/>
        </w:rPr>
        <w:t> </w:t>
      </w:r>
    </w:p>
    <w:p w14:paraId="7652DB86" w14:textId="0E9C5BFF" w:rsidR="00BB6EEE" w:rsidRPr="00BB6EEE" w:rsidRDefault="00BB6EEE" w:rsidP="00BB6EEE">
      <w:pPr>
        <w:spacing w:after="0"/>
        <w:ind w:left="432"/>
        <w:jc w:val="thaiDistribute"/>
        <w:rPr>
          <w:rFonts w:ascii="Times New Roman" w:eastAsia="Times New Roman" w:hAnsi="Times New Roman" w:cs="Times New Roman"/>
          <w:sz w:val="24"/>
          <w:szCs w:val="24"/>
        </w:rPr>
      </w:pPr>
      <w:r w:rsidRPr="00BB6EEE">
        <w:rPr>
          <w:rFonts w:ascii="Times New Roman" w:eastAsia="Times New Roman" w:hAnsi="Times New Roman" w:cs="Times New Roman"/>
          <w:sz w:val="24"/>
          <w:szCs w:val="24"/>
        </w:rPr>
        <w:t xml:space="preserve">We draw attention to Note 1 to the financial statements, as at December 31, 2024, </w:t>
      </w:r>
      <w:r w:rsidR="00673AB6" w:rsidRPr="00BB6EEE">
        <w:rPr>
          <w:rFonts w:ascii="Times New Roman" w:eastAsia="Times New Roman" w:hAnsi="Times New Roman" w:cs="Times New Roman"/>
          <w:sz w:val="24"/>
          <w:szCs w:val="24"/>
        </w:rPr>
        <w:t>the Group</w:t>
      </w:r>
      <w:r w:rsidR="00673AB6">
        <w:rPr>
          <w:rFonts w:ascii="Times New Roman" w:eastAsia="Times New Roman" w:hAnsi="Times New Roman"/>
          <w:sz w:val="24"/>
          <w:szCs w:val="24"/>
          <w:cs/>
        </w:rPr>
        <w:t xml:space="preserve"> </w:t>
      </w:r>
      <w:r w:rsidR="00673AB6">
        <w:rPr>
          <w:rFonts w:ascii="Times New Roman" w:eastAsia="Times New Roman" w:hAnsi="Times New Roman"/>
          <w:sz w:val="24"/>
          <w:szCs w:val="24"/>
        </w:rPr>
        <w:t>and the Company</w:t>
      </w:r>
      <w:r w:rsidR="00673AB6" w:rsidRPr="00BB6EEE">
        <w:rPr>
          <w:rFonts w:ascii="Times New Roman" w:eastAsia="Times New Roman" w:hAnsi="Times New Roman" w:cs="Times New Roman"/>
          <w:sz w:val="24"/>
          <w:szCs w:val="24"/>
        </w:rPr>
        <w:t xml:space="preserve"> </w:t>
      </w:r>
      <w:r w:rsidR="006C61A8">
        <w:rPr>
          <w:rFonts w:ascii="Times New Roman" w:eastAsia="Times New Roman" w:hAnsi="Times New Roman" w:cs="Times New Roman"/>
          <w:sz w:val="24"/>
          <w:szCs w:val="24"/>
        </w:rPr>
        <w:t xml:space="preserve">reported </w:t>
      </w:r>
      <w:r w:rsidR="00673AB6" w:rsidRPr="00BB6EEE">
        <w:rPr>
          <w:rFonts w:ascii="Times New Roman" w:eastAsia="Times New Roman" w:hAnsi="Times New Roman" w:cs="Times New Roman"/>
          <w:sz w:val="24"/>
          <w:szCs w:val="24"/>
        </w:rPr>
        <w:t>retained deficit</w:t>
      </w:r>
      <w:r w:rsidR="006C61A8">
        <w:rPr>
          <w:rFonts w:ascii="Times New Roman" w:eastAsia="Times New Roman" w:hAnsi="Times New Roman" w:cs="Times New Roman"/>
          <w:sz w:val="24"/>
          <w:szCs w:val="24"/>
        </w:rPr>
        <w:t>s</w:t>
      </w:r>
      <w:r w:rsidR="00673AB6" w:rsidRPr="00BB6EEE">
        <w:rPr>
          <w:rFonts w:ascii="Times New Roman" w:eastAsia="Times New Roman" w:hAnsi="Times New Roman" w:cs="Times New Roman"/>
          <w:sz w:val="24"/>
          <w:szCs w:val="24"/>
        </w:rPr>
        <w:t xml:space="preserve"> of Baht 1,764.17 million and Baht 2,223.67 million, respectively, and </w:t>
      </w:r>
      <w:r w:rsidR="001E72AF">
        <w:rPr>
          <w:rFonts w:ascii="Times New Roman" w:eastAsia="Times New Roman" w:hAnsi="Times New Roman" w:cs="Times New Roman"/>
          <w:sz w:val="24"/>
          <w:szCs w:val="24"/>
        </w:rPr>
        <w:t xml:space="preserve">the </w:t>
      </w:r>
      <w:r w:rsidR="00CF058E">
        <w:rPr>
          <w:rFonts w:ascii="Times New Roman" w:eastAsia="Times New Roman" w:hAnsi="Times New Roman" w:cs="Times New Roman"/>
          <w:sz w:val="24"/>
          <w:szCs w:val="24"/>
        </w:rPr>
        <w:t xml:space="preserve">Group and the Company </w:t>
      </w:r>
      <w:r w:rsidR="00C92D81">
        <w:rPr>
          <w:rFonts w:ascii="Times New Roman" w:eastAsia="Times New Roman" w:hAnsi="Times New Roman" w:cs="Times New Roman"/>
          <w:sz w:val="24"/>
          <w:szCs w:val="24"/>
        </w:rPr>
        <w:t xml:space="preserve">incurred </w:t>
      </w:r>
      <w:r w:rsidR="00673AB6" w:rsidRPr="00BB6EEE">
        <w:rPr>
          <w:rFonts w:ascii="Times New Roman" w:eastAsia="Times New Roman" w:hAnsi="Times New Roman" w:cs="Times New Roman"/>
          <w:sz w:val="24"/>
          <w:szCs w:val="24"/>
        </w:rPr>
        <w:t>total comprehensive loss</w:t>
      </w:r>
      <w:r w:rsidR="00C92D81">
        <w:rPr>
          <w:rFonts w:ascii="Times New Roman" w:eastAsia="Times New Roman" w:hAnsi="Times New Roman" w:cs="Times New Roman"/>
          <w:sz w:val="24"/>
          <w:szCs w:val="24"/>
        </w:rPr>
        <w:t>es</w:t>
      </w:r>
      <w:r w:rsidR="00673AB6" w:rsidRPr="00BB6EEE">
        <w:rPr>
          <w:rFonts w:ascii="Times New Roman" w:eastAsia="Times New Roman" w:hAnsi="Times New Roman" w:cs="Times New Roman"/>
          <w:sz w:val="24"/>
          <w:szCs w:val="24"/>
        </w:rPr>
        <w:t xml:space="preserve"> for the year ended December 31, 2024, of Baht 343.42 million and Baht 627.71 million, respectively.</w:t>
      </w:r>
      <w:r w:rsidR="00D4152E">
        <w:rPr>
          <w:rFonts w:ascii="Times New Roman" w:eastAsia="Times New Roman" w:hAnsi="Times New Roman" w:cs="Times New Roman"/>
          <w:sz w:val="24"/>
          <w:szCs w:val="24"/>
        </w:rPr>
        <w:t xml:space="preserve"> In addition, </w:t>
      </w:r>
      <w:r w:rsidRPr="00BB6EEE">
        <w:rPr>
          <w:rFonts w:ascii="Times New Roman" w:eastAsia="Times New Roman" w:hAnsi="Times New Roman" w:cs="Times New Roman"/>
          <w:sz w:val="24"/>
          <w:szCs w:val="24"/>
        </w:rPr>
        <w:t>the Group and the Company had total current liabilities of Baht 3,679.78 million and Baht 4,008.37 million, respectively</w:t>
      </w:r>
      <w:r w:rsidR="00137394">
        <w:rPr>
          <w:rFonts w:ascii="Times New Roman" w:eastAsia="Times New Roman" w:hAnsi="Times New Roman" w:cs="Times New Roman"/>
          <w:sz w:val="24"/>
          <w:szCs w:val="24"/>
        </w:rPr>
        <w:t xml:space="preserve">. The majority </w:t>
      </w:r>
      <w:r w:rsidRPr="00BB6EEE">
        <w:rPr>
          <w:rFonts w:ascii="Times New Roman" w:eastAsia="Times New Roman" w:hAnsi="Times New Roman" w:cs="Times New Roman"/>
          <w:sz w:val="24"/>
          <w:szCs w:val="24"/>
        </w:rPr>
        <w:t xml:space="preserve">of </w:t>
      </w:r>
      <w:r w:rsidR="008430C8">
        <w:rPr>
          <w:rFonts w:ascii="Times New Roman" w:eastAsia="Times New Roman" w:hAnsi="Times New Roman" w:cs="Times New Roman"/>
          <w:sz w:val="24"/>
          <w:szCs w:val="24"/>
        </w:rPr>
        <w:t xml:space="preserve">these </w:t>
      </w:r>
      <w:r w:rsidRPr="00BB6EEE">
        <w:rPr>
          <w:rFonts w:ascii="Times New Roman" w:eastAsia="Times New Roman" w:hAnsi="Times New Roman" w:cs="Times New Roman"/>
          <w:sz w:val="24"/>
          <w:szCs w:val="24"/>
        </w:rPr>
        <w:t>current liabilities</w:t>
      </w:r>
      <w:r w:rsidR="00E935A1">
        <w:rPr>
          <w:rFonts w:ascii="Times New Roman" w:eastAsia="Times New Roman" w:hAnsi="Times New Roman" w:cs="Times New Roman"/>
          <w:sz w:val="24"/>
          <w:szCs w:val="24"/>
        </w:rPr>
        <w:t xml:space="preserve"> comprise the </w:t>
      </w:r>
      <w:r w:rsidRPr="00BB6EEE">
        <w:rPr>
          <w:rFonts w:ascii="Times New Roman" w:eastAsia="Times New Roman" w:hAnsi="Times New Roman" w:cs="Times New Roman"/>
          <w:sz w:val="24"/>
          <w:szCs w:val="24"/>
        </w:rPr>
        <w:t xml:space="preserve">current portion of long-term borrowings, short-term borrowings from related parties, and other short-term borrowings. The Group’s management has assessed ability to continue as a going concern by </w:t>
      </w:r>
      <w:r w:rsidR="00DF0C86">
        <w:rPr>
          <w:rFonts w:ascii="Times New Roman" w:eastAsia="Times New Roman" w:hAnsi="Times New Roman" w:cs="Times New Roman"/>
          <w:sz w:val="24"/>
          <w:szCs w:val="24"/>
        </w:rPr>
        <w:t>evaluating</w:t>
      </w:r>
      <w:r w:rsidRPr="00BB6EEE">
        <w:rPr>
          <w:rFonts w:ascii="Times New Roman" w:eastAsia="Times New Roman" w:hAnsi="Times New Roman" w:cs="Times New Roman"/>
          <w:sz w:val="24"/>
          <w:szCs w:val="24"/>
        </w:rPr>
        <w:t xml:space="preserve"> the cash flow</w:t>
      </w:r>
      <w:r w:rsidR="00DF0C86">
        <w:rPr>
          <w:rFonts w:ascii="Times New Roman" w:eastAsia="Times New Roman" w:hAnsi="Times New Roman" w:cs="Times New Roman"/>
          <w:sz w:val="24"/>
          <w:szCs w:val="24"/>
        </w:rPr>
        <w:t>s</w:t>
      </w:r>
      <w:r w:rsidRPr="00BB6EEE">
        <w:rPr>
          <w:rFonts w:ascii="Times New Roman" w:eastAsia="Times New Roman" w:hAnsi="Times New Roman" w:cs="Times New Roman"/>
          <w:sz w:val="24"/>
          <w:szCs w:val="24"/>
        </w:rPr>
        <w:t xml:space="preserve"> projection, including real estate sales plan</w:t>
      </w:r>
      <w:r w:rsidR="00FC431B">
        <w:rPr>
          <w:rFonts w:ascii="Times New Roman" w:eastAsia="Times New Roman" w:hAnsi="Times New Roman" w:cs="Times New Roman"/>
          <w:sz w:val="24"/>
          <w:szCs w:val="24"/>
        </w:rPr>
        <w:t>s</w:t>
      </w:r>
      <w:r w:rsidRPr="00BB6EEE">
        <w:rPr>
          <w:rFonts w:ascii="Times New Roman" w:eastAsia="Times New Roman" w:hAnsi="Times New Roman" w:cs="Times New Roman"/>
          <w:sz w:val="24"/>
          <w:szCs w:val="24"/>
        </w:rPr>
        <w:t xml:space="preserve"> of</w:t>
      </w:r>
      <w:r w:rsidR="00E24A98">
        <w:rPr>
          <w:rFonts w:ascii="Times New Roman" w:eastAsia="Times New Roman" w:hAnsi="Times New Roman" w:cs="Times New Roman"/>
          <w:sz w:val="24"/>
          <w:szCs w:val="24"/>
        </w:rPr>
        <w:t xml:space="preserve"> both</w:t>
      </w:r>
      <w:r w:rsidRPr="00BB6EEE">
        <w:rPr>
          <w:rFonts w:ascii="Times New Roman" w:eastAsia="Times New Roman" w:hAnsi="Times New Roman" w:cs="Times New Roman"/>
          <w:sz w:val="24"/>
          <w:szCs w:val="24"/>
        </w:rPr>
        <w:t xml:space="preserve"> the Group and the Company. The Company’s management</w:t>
      </w:r>
      <w:r w:rsidR="00D6151E">
        <w:rPr>
          <w:rFonts w:ascii="Times New Roman" w:eastAsia="Times New Roman" w:hAnsi="Times New Roman" w:cs="Times New Roman"/>
          <w:sz w:val="24"/>
          <w:szCs w:val="24"/>
        </w:rPr>
        <w:t xml:space="preserve"> has determined </w:t>
      </w:r>
      <w:r w:rsidRPr="00BB6EEE">
        <w:rPr>
          <w:rFonts w:ascii="Times New Roman" w:eastAsia="Times New Roman" w:hAnsi="Times New Roman" w:cs="Times New Roman"/>
          <w:sz w:val="24"/>
          <w:szCs w:val="24"/>
        </w:rPr>
        <w:t>that the preparation of the financial statements using the going concern basis is still appropriate. The Group plan</w:t>
      </w:r>
      <w:r w:rsidR="005652F1">
        <w:rPr>
          <w:rFonts w:ascii="Times New Roman" w:eastAsia="Times New Roman" w:hAnsi="Times New Roman" w:cs="Times New Roman"/>
          <w:sz w:val="24"/>
          <w:szCs w:val="24"/>
        </w:rPr>
        <w:t>s</w:t>
      </w:r>
      <w:r w:rsidRPr="00BB6EEE">
        <w:rPr>
          <w:rFonts w:ascii="Times New Roman" w:eastAsia="Times New Roman" w:hAnsi="Times New Roman" w:cs="Times New Roman"/>
          <w:sz w:val="24"/>
          <w:szCs w:val="24"/>
        </w:rPr>
        <w:t xml:space="preserve"> to </w:t>
      </w:r>
      <w:r w:rsidR="00E51B67">
        <w:rPr>
          <w:rFonts w:ascii="Times New Roman" w:eastAsia="Times New Roman" w:hAnsi="Times New Roman" w:cs="Times New Roman"/>
          <w:sz w:val="24"/>
          <w:szCs w:val="24"/>
        </w:rPr>
        <w:t xml:space="preserve">secure </w:t>
      </w:r>
      <w:r w:rsidRPr="00BB6EEE">
        <w:rPr>
          <w:rFonts w:ascii="Times New Roman" w:eastAsia="Times New Roman" w:hAnsi="Times New Roman" w:cs="Times New Roman"/>
          <w:sz w:val="24"/>
          <w:szCs w:val="24"/>
        </w:rPr>
        <w:t>fund</w:t>
      </w:r>
      <w:r w:rsidR="00E51B67">
        <w:rPr>
          <w:rFonts w:ascii="Times New Roman" w:eastAsia="Times New Roman" w:hAnsi="Times New Roman" w:cs="Times New Roman"/>
          <w:sz w:val="24"/>
          <w:szCs w:val="24"/>
        </w:rPr>
        <w:t>ing</w:t>
      </w:r>
      <w:r w:rsidRPr="00BB6EEE">
        <w:rPr>
          <w:rFonts w:ascii="Times New Roman" w:eastAsia="Times New Roman" w:hAnsi="Times New Roman" w:cs="Times New Roman"/>
          <w:sz w:val="24"/>
          <w:szCs w:val="24"/>
        </w:rPr>
        <w:t xml:space="preserve"> </w:t>
      </w:r>
      <w:r w:rsidR="00EC48F1">
        <w:rPr>
          <w:rFonts w:ascii="Times New Roman" w:eastAsia="Times New Roman" w:hAnsi="Times New Roman" w:cs="Times New Roman"/>
          <w:sz w:val="24"/>
          <w:szCs w:val="24"/>
        </w:rPr>
        <w:t>through</w:t>
      </w:r>
      <w:r w:rsidRPr="00BB6EEE">
        <w:rPr>
          <w:rFonts w:ascii="Times New Roman" w:eastAsia="Times New Roman" w:hAnsi="Times New Roman" w:cs="Times New Roman"/>
          <w:sz w:val="24"/>
          <w:szCs w:val="24"/>
        </w:rPr>
        <w:t xml:space="preserve"> long-term borrowings from financial institution and </w:t>
      </w:r>
      <w:r w:rsidRPr="00BB6EEE">
        <w:rPr>
          <w:rFonts w:ascii="Times New Roman" w:eastAsia="Times New Roman" w:hAnsi="Times New Roman" w:cs="Times New Roman"/>
          <w:sz w:val="24"/>
          <w:szCs w:val="24"/>
          <w:lang w:val="en-GB"/>
        </w:rPr>
        <w:t xml:space="preserve">request </w:t>
      </w:r>
      <w:r w:rsidR="00EB45DF">
        <w:rPr>
          <w:rFonts w:ascii="Times New Roman" w:eastAsia="Times New Roman" w:hAnsi="Times New Roman" w:cs="Times New Roman"/>
          <w:sz w:val="24"/>
          <w:szCs w:val="24"/>
          <w:lang w:val="en-GB"/>
        </w:rPr>
        <w:t xml:space="preserve">to </w:t>
      </w:r>
      <w:r w:rsidRPr="00BB6EEE">
        <w:rPr>
          <w:rFonts w:ascii="Times New Roman" w:eastAsia="Times New Roman" w:hAnsi="Times New Roman" w:cs="Times New Roman"/>
          <w:sz w:val="24"/>
          <w:szCs w:val="24"/>
          <w:lang w:val="en-GB"/>
        </w:rPr>
        <w:t>reduc</w:t>
      </w:r>
      <w:r w:rsidR="00297D66">
        <w:rPr>
          <w:rFonts w:ascii="Times New Roman" w:eastAsia="Times New Roman" w:hAnsi="Times New Roman" w:cs="Times New Roman"/>
          <w:sz w:val="24"/>
          <w:szCs w:val="24"/>
          <w:lang w:val="en-GB"/>
        </w:rPr>
        <w:t>e</w:t>
      </w:r>
      <w:r w:rsidRPr="00BB6EEE">
        <w:rPr>
          <w:rFonts w:ascii="Times New Roman" w:eastAsia="Times New Roman" w:hAnsi="Times New Roman" w:cs="Times New Roman"/>
          <w:sz w:val="24"/>
          <w:szCs w:val="24"/>
          <w:lang w:val="en-GB"/>
        </w:rPr>
        <w:t xml:space="preserve"> the minimum quarterly repayment terms of long-term borrowings with financial institutions</w:t>
      </w:r>
      <w:r w:rsidR="00724D74">
        <w:rPr>
          <w:rFonts w:ascii="Times New Roman" w:eastAsia="Times New Roman" w:hAnsi="Times New Roman" w:cs="Times New Roman"/>
          <w:sz w:val="24"/>
          <w:szCs w:val="24"/>
          <w:lang w:val="en-GB"/>
        </w:rPr>
        <w:t xml:space="preserve">. The </w:t>
      </w:r>
      <w:r w:rsidR="007802A2">
        <w:rPr>
          <w:rFonts w:ascii="Times New Roman" w:eastAsia="Times New Roman" w:hAnsi="Times New Roman" w:cs="Angsana New"/>
          <w:sz w:val="24"/>
          <w:szCs w:val="30"/>
        </w:rPr>
        <w:t>Group and the Company</w:t>
      </w:r>
      <w:r w:rsidRPr="00BB6EEE">
        <w:rPr>
          <w:rFonts w:ascii="Times New Roman" w:eastAsia="Times New Roman" w:hAnsi="Times New Roman" w:cs="Times New Roman"/>
          <w:sz w:val="24"/>
          <w:szCs w:val="24"/>
        </w:rPr>
        <w:t xml:space="preserve"> are currently negotiati</w:t>
      </w:r>
      <w:r w:rsidR="0028668A">
        <w:rPr>
          <w:rFonts w:ascii="Times New Roman" w:eastAsia="Times New Roman" w:hAnsi="Times New Roman" w:cs="Times New Roman"/>
          <w:sz w:val="24"/>
          <w:szCs w:val="24"/>
        </w:rPr>
        <w:t>ng</w:t>
      </w:r>
      <w:r w:rsidRPr="00BB6EEE">
        <w:rPr>
          <w:rFonts w:ascii="Times New Roman" w:eastAsia="Times New Roman" w:hAnsi="Times New Roman" w:cs="Times New Roman"/>
          <w:sz w:val="24"/>
          <w:szCs w:val="24"/>
        </w:rPr>
        <w:t xml:space="preserve"> with financial institution</w:t>
      </w:r>
      <w:r w:rsidR="006A6EA0">
        <w:rPr>
          <w:rFonts w:ascii="Times New Roman" w:eastAsia="Times New Roman" w:hAnsi="Times New Roman" w:cs="Times New Roman"/>
          <w:sz w:val="24"/>
          <w:szCs w:val="24"/>
        </w:rPr>
        <w:t xml:space="preserve"> regarding</w:t>
      </w:r>
      <w:r w:rsidR="00640D9A">
        <w:rPr>
          <w:rFonts w:ascii="Times New Roman" w:eastAsia="Times New Roman" w:hAnsi="Times New Roman" w:cs="Times New Roman"/>
          <w:sz w:val="24"/>
          <w:szCs w:val="24"/>
        </w:rPr>
        <w:t xml:space="preserve"> the</w:t>
      </w:r>
      <w:r w:rsidR="00CE1422">
        <w:rPr>
          <w:rFonts w:ascii="Times New Roman" w:eastAsia="Times New Roman" w:hAnsi="Times New Roman" w:cs="Times New Roman"/>
          <w:sz w:val="24"/>
          <w:szCs w:val="24"/>
        </w:rPr>
        <w:t xml:space="preserve"> </w:t>
      </w:r>
      <w:r w:rsidRPr="00BB6EEE">
        <w:rPr>
          <w:rFonts w:ascii="Times New Roman" w:eastAsia="Times New Roman" w:hAnsi="Times New Roman" w:cs="Times New Roman"/>
          <w:sz w:val="24"/>
          <w:szCs w:val="24"/>
        </w:rPr>
        <w:t>repay</w:t>
      </w:r>
      <w:r w:rsidR="00640D9A">
        <w:rPr>
          <w:rFonts w:ascii="Times New Roman" w:eastAsia="Times New Roman" w:hAnsi="Times New Roman" w:cs="Times New Roman"/>
          <w:sz w:val="24"/>
          <w:szCs w:val="24"/>
        </w:rPr>
        <w:t>ment of</w:t>
      </w:r>
      <w:r w:rsidR="00CE1422">
        <w:rPr>
          <w:rFonts w:ascii="Times New Roman" w:eastAsia="Times New Roman" w:hAnsi="Times New Roman" w:cs="Times New Roman"/>
          <w:sz w:val="24"/>
          <w:szCs w:val="24"/>
        </w:rPr>
        <w:t xml:space="preserve"> certain</w:t>
      </w:r>
      <w:r w:rsidRPr="00BB6EEE">
        <w:rPr>
          <w:rFonts w:ascii="Times New Roman" w:eastAsia="Times New Roman" w:hAnsi="Times New Roman" w:cs="Times New Roman"/>
          <w:sz w:val="24"/>
          <w:szCs w:val="24"/>
        </w:rPr>
        <w:t xml:space="preserve"> short-term borrowings</w:t>
      </w:r>
      <w:r w:rsidR="4AC0E196" w:rsidRPr="00BB6EEE">
        <w:rPr>
          <w:rFonts w:ascii="Times New Roman" w:eastAsia="Times New Roman" w:hAnsi="Times New Roman" w:cs="Times New Roman"/>
          <w:sz w:val="24"/>
          <w:szCs w:val="24"/>
        </w:rPr>
        <w:t>.</w:t>
      </w:r>
      <w:r w:rsidRPr="00BB6EEE">
        <w:rPr>
          <w:rFonts w:ascii="Times New Roman" w:eastAsia="Times New Roman" w:hAnsi="Times New Roman" w:cs="Times New Roman"/>
          <w:sz w:val="24"/>
          <w:szCs w:val="24"/>
        </w:rPr>
        <w:t xml:space="preserve"> </w:t>
      </w:r>
      <w:r w:rsidR="00760621">
        <w:rPr>
          <w:rFonts w:ascii="Times New Roman" w:eastAsia="Times New Roman" w:hAnsi="Times New Roman" w:cs="Times New Roman"/>
          <w:sz w:val="24"/>
          <w:szCs w:val="24"/>
        </w:rPr>
        <w:t>A</w:t>
      </w:r>
      <w:r w:rsidR="2A6BA3DE" w:rsidRPr="00BB6EEE">
        <w:rPr>
          <w:rFonts w:ascii="Times New Roman" w:eastAsia="Times New Roman" w:hAnsi="Times New Roman" w:cs="Times New Roman"/>
          <w:sz w:val="24"/>
          <w:szCs w:val="24"/>
        </w:rPr>
        <w:t>ddition</w:t>
      </w:r>
      <w:r w:rsidR="00760621">
        <w:rPr>
          <w:rFonts w:ascii="Times New Roman" w:eastAsia="Times New Roman" w:hAnsi="Times New Roman" w:cs="Times New Roman"/>
          <w:sz w:val="24"/>
          <w:szCs w:val="24"/>
        </w:rPr>
        <w:t>ally</w:t>
      </w:r>
      <w:r w:rsidR="2A6BA3DE" w:rsidRPr="00BB6EEE">
        <w:rPr>
          <w:rFonts w:ascii="Times New Roman" w:eastAsia="Times New Roman" w:hAnsi="Times New Roman" w:cs="Times New Roman"/>
          <w:sz w:val="24"/>
          <w:szCs w:val="24"/>
        </w:rPr>
        <w:t>,</w:t>
      </w:r>
      <w:r w:rsidRPr="00BB6EEE">
        <w:rPr>
          <w:rFonts w:ascii="Times New Roman" w:eastAsia="Times New Roman" w:hAnsi="Times New Roman" w:cs="Times New Roman"/>
          <w:sz w:val="24"/>
          <w:szCs w:val="24"/>
        </w:rPr>
        <w:t xml:space="preserve"> the Company </w:t>
      </w:r>
      <w:r w:rsidR="009321A5">
        <w:rPr>
          <w:rFonts w:ascii="Times New Roman" w:eastAsia="Times New Roman" w:hAnsi="Times New Roman" w:cs="Times New Roman"/>
          <w:sz w:val="24"/>
          <w:szCs w:val="24"/>
        </w:rPr>
        <w:t xml:space="preserve">is in </w:t>
      </w:r>
      <w:r w:rsidRPr="00BB6EEE">
        <w:rPr>
          <w:rFonts w:ascii="Times New Roman" w:eastAsia="Times New Roman" w:hAnsi="Times New Roman" w:cs="Times New Roman"/>
          <w:sz w:val="24"/>
          <w:szCs w:val="24"/>
        </w:rPr>
        <w:t>negotiat</w:t>
      </w:r>
      <w:r w:rsidR="009321A5">
        <w:rPr>
          <w:rFonts w:ascii="Times New Roman" w:eastAsia="Times New Roman" w:hAnsi="Times New Roman" w:cs="Times New Roman"/>
          <w:sz w:val="24"/>
          <w:szCs w:val="24"/>
        </w:rPr>
        <w:t xml:space="preserve">ion </w:t>
      </w:r>
      <w:r w:rsidRPr="00BB6EEE">
        <w:rPr>
          <w:rFonts w:ascii="Times New Roman" w:eastAsia="Times New Roman" w:hAnsi="Times New Roman" w:cs="Times New Roman"/>
          <w:sz w:val="24"/>
          <w:szCs w:val="24"/>
        </w:rPr>
        <w:t xml:space="preserve">with lenders </w:t>
      </w:r>
      <w:r w:rsidR="009321A5">
        <w:rPr>
          <w:rFonts w:ascii="Times New Roman" w:eastAsia="Times New Roman" w:hAnsi="Times New Roman" w:cs="Times New Roman"/>
          <w:sz w:val="24"/>
          <w:szCs w:val="24"/>
        </w:rPr>
        <w:t xml:space="preserve">to extend the repayment terms of </w:t>
      </w:r>
      <w:r w:rsidRPr="00BB6EEE">
        <w:rPr>
          <w:rFonts w:ascii="Times New Roman" w:eastAsia="Times New Roman" w:hAnsi="Times New Roman" w:cs="Times New Roman"/>
          <w:sz w:val="24"/>
          <w:szCs w:val="24"/>
        </w:rPr>
        <w:t xml:space="preserve">other short-term borrowings due for repayment within </w:t>
      </w:r>
      <w:r w:rsidR="00A802D8">
        <w:rPr>
          <w:rFonts w:ascii="Times New Roman" w:eastAsia="Times New Roman" w:hAnsi="Times New Roman" w:cs="Times New Roman"/>
          <w:sz w:val="24"/>
          <w:szCs w:val="24"/>
        </w:rPr>
        <w:t>one</w:t>
      </w:r>
      <w:r w:rsidRPr="00BB6EEE">
        <w:rPr>
          <w:rFonts w:ascii="Times New Roman" w:eastAsia="Times New Roman" w:hAnsi="Times New Roman" w:cs="Times New Roman"/>
          <w:sz w:val="24"/>
          <w:szCs w:val="24"/>
        </w:rPr>
        <w:t xml:space="preserve"> year, </w:t>
      </w:r>
      <w:r w:rsidR="00A802D8">
        <w:rPr>
          <w:rFonts w:ascii="Times New Roman" w:eastAsia="Times New Roman" w:hAnsi="Times New Roman" w:cs="Times New Roman"/>
          <w:sz w:val="24"/>
          <w:szCs w:val="24"/>
        </w:rPr>
        <w:t xml:space="preserve">with negotiations </w:t>
      </w:r>
      <w:r w:rsidR="00220BF9">
        <w:rPr>
          <w:rFonts w:ascii="Times New Roman" w:eastAsia="Times New Roman" w:hAnsi="Times New Roman" w:cs="Times New Roman"/>
          <w:sz w:val="24"/>
          <w:szCs w:val="24"/>
        </w:rPr>
        <w:t>currently ongoing</w:t>
      </w:r>
      <w:r w:rsidRPr="00BB6EEE">
        <w:rPr>
          <w:rFonts w:ascii="Times New Roman" w:eastAsia="Times New Roman" w:hAnsi="Times New Roman" w:cs="Times New Roman"/>
          <w:sz w:val="24"/>
          <w:szCs w:val="24"/>
        </w:rPr>
        <w:t xml:space="preserve">. </w:t>
      </w:r>
      <w:r w:rsidR="003C7DDC">
        <w:rPr>
          <w:rFonts w:ascii="Times New Roman" w:eastAsia="Times New Roman" w:hAnsi="Times New Roman" w:cs="Times New Roman"/>
          <w:sz w:val="24"/>
          <w:szCs w:val="24"/>
        </w:rPr>
        <w:t>On</w:t>
      </w:r>
      <w:r w:rsidR="003A72FC">
        <w:rPr>
          <w:rFonts w:ascii="Times New Roman" w:eastAsia="Times New Roman" w:hAnsi="Times New Roman" w:cs="Times New Roman"/>
          <w:sz w:val="24"/>
          <w:szCs w:val="24"/>
        </w:rPr>
        <w:t xml:space="preserve"> </w:t>
      </w:r>
      <w:r w:rsidR="003A72FC" w:rsidRPr="00BB6EEE">
        <w:rPr>
          <w:rFonts w:ascii="Times New Roman" w:eastAsia="Times New Roman" w:hAnsi="Times New Roman" w:cs="Times New Roman"/>
          <w:sz w:val="24"/>
          <w:szCs w:val="24"/>
        </w:rPr>
        <w:t>February 28, 2025</w:t>
      </w:r>
      <w:r w:rsidR="003A72FC">
        <w:rPr>
          <w:rFonts w:ascii="Times New Roman" w:eastAsia="Times New Roman" w:hAnsi="Times New Roman" w:cs="Times New Roman"/>
          <w:sz w:val="24"/>
          <w:szCs w:val="24"/>
        </w:rPr>
        <w:t>, t</w:t>
      </w:r>
      <w:r w:rsidRPr="00BB6EEE">
        <w:rPr>
          <w:rFonts w:ascii="Times New Roman" w:eastAsia="Times New Roman" w:hAnsi="Times New Roman" w:cs="Times New Roman"/>
          <w:sz w:val="24"/>
          <w:szCs w:val="24"/>
        </w:rPr>
        <w:t xml:space="preserve">he Company’s Board of Directors passed a resolution </w:t>
      </w:r>
      <w:r w:rsidR="00360171">
        <w:rPr>
          <w:rFonts w:ascii="Times New Roman" w:eastAsia="Times New Roman" w:hAnsi="Times New Roman" w:cs="Times New Roman"/>
          <w:sz w:val="24"/>
          <w:szCs w:val="24"/>
        </w:rPr>
        <w:t>approving</w:t>
      </w:r>
      <w:r w:rsidRPr="00BB6EEE">
        <w:rPr>
          <w:rFonts w:ascii="Times New Roman" w:eastAsia="Times New Roman" w:hAnsi="Times New Roman" w:cs="Times New Roman"/>
          <w:sz w:val="24"/>
          <w:szCs w:val="24"/>
        </w:rPr>
        <w:t xml:space="preserve"> </w:t>
      </w:r>
      <w:r w:rsidR="00360171">
        <w:rPr>
          <w:rFonts w:ascii="Times New Roman" w:eastAsia="Times New Roman" w:hAnsi="Times New Roman" w:cs="Times New Roman"/>
          <w:sz w:val="24"/>
          <w:szCs w:val="24"/>
        </w:rPr>
        <w:t>the</w:t>
      </w:r>
      <w:r w:rsidRPr="00BB6EEE">
        <w:rPr>
          <w:rFonts w:ascii="Times New Roman" w:eastAsia="Times New Roman" w:hAnsi="Times New Roman" w:cs="Times New Roman"/>
          <w:sz w:val="24"/>
          <w:szCs w:val="24"/>
        </w:rPr>
        <w:t xml:space="preserve"> liquidity management plans </w:t>
      </w:r>
      <w:r w:rsidR="00360171">
        <w:rPr>
          <w:rFonts w:ascii="Times New Roman" w:eastAsia="Times New Roman" w:hAnsi="Times New Roman" w:cs="Times New Roman"/>
          <w:sz w:val="24"/>
          <w:szCs w:val="24"/>
        </w:rPr>
        <w:t>for</w:t>
      </w:r>
      <w:r w:rsidRPr="00BB6EEE">
        <w:rPr>
          <w:rFonts w:ascii="Times New Roman" w:eastAsia="Times New Roman" w:hAnsi="Times New Roman" w:cs="Times New Roman"/>
          <w:sz w:val="24"/>
          <w:szCs w:val="24"/>
        </w:rPr>
        <w:t xml:space="preserve"> the Group and the Company. The </w:t>
      </w:r>
      <w:r w:rsidR="00E91F07">
        <w:rPr>
          <w:rFonts w:ascii="Times New Roman" w:eastAsia="Times New Roman" w:hAnsi="Times New Roman" w:cs="Times New Roman"/>
          <w:sz w:val="24"/>
          <w:szCs w:val="24"/>
        </w:rPr>
        <w:t>current negotiations with fin</w:t>
      </w:r>
      <w:r w:rsidR="00532D2B">
        <w:rPr>
          <w:rFonts w:ascii="Times New Roman" w:eastAsia="Times New Roman" w:hAnsi="Times New Roman" w:cs="Times New Roman"/>
          <w:sz w:val="24"/>
          <w:szCs w:val="24"/>
        </w:rPr>
        <w:t>ancial institutions</w:t>
      </w:r>
      <w:r w:rsidR="004A576A">
        <w:rPr>
          <w:rFonts w:ascii="Times New Roman" w:eastAsia="Times New Roman" w:hAnsi="Times New Roman" w:cs="Times New Roman"/>
          <w:sz w:val="24"/>
          <w:szCs w:val="24"/>
        </w:rPr>
        <w:t xml:space="preserve"> to secure long-term borrowings</w:t>
      </w:r>
      <w:r w:rsidR="00E1641A">
        <w:rPr>
          <w:rFonts w:ascii="Times New Roman" w:eastAsia="Times New Roman" w:hAnsi="Times New Roman" w:cs="Times New Roman"/>
          <w:sz w:val="24"/>
          <w:szCs w:val="24"/>
        </w:rPr>
        <w:t xml:space="preserve">, </w:t>
      </w:r>
      <w:r w:rsidRPr="00BB6EEE">
        <w:rPr>
          <w:rFonts w:ascii="Times New Roman" w:eastAsia="Times New Roman" w:hAnsi="Times New Roman" w:cs="Times New Roman"/>
          <w:sz w:val="24"/>
          <w:szCs w:val="24"/>
          <w:lang w:val="en-GB"/>
        </w:rPr>
        <w:t>reduc</w:t>
      </w:r>
      <w:r w:rsidR="004559AB">
        <w:rPr>
          <w:rFonts w:ascii="Times New Roman" w:eastAsia="Times New Roman" w:hAnsi="Times New Roman" w:cs="Times New Roman"/>
          <w:sz w:val="24"/>
          <w:szCs w:val="24"/>
          <w:lang w:val="en-GB"/>
        </w:rPr>
        <w:t>e</w:t>
      </w:r>
      <w:r w:rsidRPr="00BB6EEE">
        <w:rPr>
          <w:rFonts w:ascii="Times New Roman" w:eastAsia="Times New Roman" w:hAnsi="Times New Roman" w:cs="Times New Roman"/>
          <w:sz w:val="24"/>
          <w:szCs w:val="24"/>
          <w:lang w:val="en-GB"/>
        </w:rPr>
        <w:t xml:space="preserve"> the minimum quarterly repayment terms of long-term borrowings with financial institutions</w:t>
      </w:r>
      <w:r w:rsidR="00DB1AA3">
        <w:rPr>
          <w:rFonts w:ascii="Times New Roman" w:eastAsia="Times New Roman" w:hAnsi="Times New Roman" w:cs="Times New Roman"/>
          <w:sz w:val="24"/>
          <w:szCs w:val="24"/>
          <w:lang w:val="en-GB"/>
        </w:rPr>
        <w:t>,</w:t>
      </w:r>
      <w:r w:rsidR="00945D14">
        <w:rPr>
          <w:rFonts w:ascii="Times New Roman" w:eastAsia="Times New Roman" w:hAnsi="Times New Roman" w:cs="Times New Roman"/>
          <w:sz w:val="24"/>
          <w:szCs w:val="24"/>
          <w:lang w:val="en-GB"/>
        </w:rPr>
        <w:t xml:space="preserve"> </w:t>
      </w:r>
      <w:r w:rsidR="00553122">
        <w:rPr>
          <w:rFonts w:ascii="Times New Roman" w:eastAsia="Times New Roman" w:hAnsi="Times New Roman" w:cs="Times New Roman"/>
          <w:sz w:val="24"/>
          <w:szCs w:val="24"/>
          <w:lang w:val="en-GB"/>
        </w:rPr>
        <w:t xml:space="preserve">and extend </w:t>
      </w:r>
      <w:r w:rsidR="00DB1AA3">
        <w:rPr>
          <w:rFonts w:ascii="Times New Roman" w:eastAsia="Times New Roman" w:hAnsi="Times New Roman" w:cs="Times New Roman"/>
          <w:sz w:val="24"/>
          <w:szCs w:val="24"/>
          <w:lang w:val="en-GB"/>
        </w:rPr>
        <w:t xml:space="preserve">the </w:t>
      </w:r>
      <w:r w:rsidR="00DE25DB">
        <w:rPr>
          <w:rFonts w:ascii="Times New Roman" w:eastAsia="Times New Roman" w:hAnsi="Times New Roman" w:cs="Times New Roman"/>
          <w:sz w:val="24"/>
          <w:szCs w:val="24"/>
          <w:lang w:val="en-GB"/>
        </w:rPr>
        <w:t>repayment terms of short-term borrowings</w:t>
      </w:r>
      <w:r w:rsidRPr="00BB6EEE">
        <w:rPr>
          <w:rFonts w:ascii="Times New Roman" w:eastAsia="Times New Roman" w:hAnsi="Times New Roman" w:cs="Times New Roman"/>
          <w:sz w:val="24"/>
          <w:szCs w:val="24"/>
        </w:rPr>
        <w:t xml:space="preserve">, indicate that a material uncertainty exist that may cause significant doubt about the Group’s </w:t>
      </w:r>
      <w:r w:rsidR="0060746A">
        <w:rPr>
          <w:rFonts w:ascii="Times New Roman" w:eastAsia="Times New Roman" w:hAnsi="Times New Roman" w:cs="Times New Roman"/>
          <w:sz w:val="24"/>
          <w:szCs w:val="24"/>
        </w:rPr>
        <w:t>and the Company</w:t>
      </w:r>
      <w:r w:rsidR="00672387">
        <w:rPr>
          <w:rFonts w:ascii="Times New Roman" w:eastAsia="Times New Roman" w:hAnsi="Times New Roman" w:cs="Times New Roman"/>
          <w:sz w:val="24"/>
          <w:szCs w:val="24"/>
        </w:rPr>
        <w:t>’s</w:t>
      </w:r>
      <w:r w:rsidR="0060746A">
        <w:rPr>
          <w:rFonts w:ascii="Times New Roman" w:eastAsia="Times New Roman" w:hAnsi="Times New Roman" w:cs="Times New Roman"/>
          <w:sz w:val="24"/>
          <w:szCs w:val="24"/>
        </w:rPr>
        <w:t xml:space="preserve"> </w:t>
      </w:r>
      <w:r w:rsidRPr="00BB6EEE">
        <w:rPr>
          <w:rFonts w:ascii="Times New Roman" w:eastAsia="Times New Roman" w:hAnsi="Times New Roman" w:cs="Times New Roman"/>
          <w:sz w:val="24"/>
          <w:szCs w:val="24"/>
        </w:rPr>
        <w:t>ability to continue as a going concern. Our opinion is not modified in respect of this matter.</w:t>
      </w:r>
    </w:p>
    <w:p w14:paraId="414886E4" w14:textId="7F443284" w:rsidR="0030310C" w:rsidRPr="00CB1A7D" w:rsidRDefault="0030310C" w:rsidP="00134FB9">
      <w:pPr>
        <w:spacing w:after="0"/>
        <w:ind w:left="432"/>
        <w:jc w:val="thaiDistribute"/>
        <w:rPr>
          <w:rFonts w:ascii="Times New Roman" w:eastAsia="Times New Roman" w:hAnsi="Times New Roman" w:cs="Times New Roman"/>
          <w:sz w:val="24"/>
          <w:szCs w:val="24"/>
        </w:rPr>
      </w:pPr>
    </w:p>
    <w:p w14:paraId="3549D145" w14:textId="77777777" w:rsidR="0030310C" w:rsidRDefault="0030310C" w:rsidP="00B56E1C">
      <w:pPr>
        <w:spacing w:after="0"/>
        <w:ind w:left="432"/>
        <w:rPr>
          <w:rFonts w:ascii="Times New Roman" w:eastAsia="Times New Roman" w:hAnsi="Times New Roman" w:cs="Times New Roman"/>
          <w:b/>
          <w:bCs/>
          <w:sz w:val="24"/>
          <w:szCs w:val="24"/>
        </w:rPr>
      </w:pPr>
    </w:p>
    <w:p w14:paraId="04E0CEBF" w14:textId="09C0675B" w:rsidR="006F63EF" w:rsidRPr="00187CBE" w:rsidRDefault="006F63EF" w:rsidP="00B56E1C">
      <w:pPr>
        <w:spacing w:after="0"/>
        <w:ind w:left="432"/>
        <w:rPr>
          <w:rFonts w:ascii="Times New Roman" w:eastAsia="Times New Roman" w:hAnsi="Times New Roman" w:cs="Times New Roman"/>
          <w:sz w:val="24"/>
          <w:szCs w:val="24"/>
        </w:rPr>
      </w:pPr>
      <w:r w:rsidRPr="00187CBE">
        <w:rPr>
          <w:rFonts w:ascii="Times New Roman" w:eastAsia="Times New Roman" w:hAnsi="Times New Roman" w:cs="Times New Roman"/>
          <w:b/>
          <w:bCs/>
          <w:sz w:val="24"/>
          <w:szCs w:val="24"/>
        </w:rPr>
        <w:t>Key Audit Matters</w:t>
      </w:r>
      <w:r w:rsidRPr="00187CBE">
        <w:rPr>
          <w:rFonts w:ascii="Times New Roman" w:eastAsia="Times New Roman" w:hAnsi="Times New Roman" w:cs="Times New Roman"/>
          <w:sz w:val="24"/>
          <w:szCs w:val="24"/>
        </w:rPr>
        <w:t xml:space="preserve"> </w:t>
      </w:r>
    </w:p>
    <w:p w14:paraId="2832ED28" w14:textId="77777777" w:rsidR="00451928" w:rsidRPr="00187CBE" w:rsidRDefault="00451928" w:rsidP="00B56E1C">
      <w:pPr>
        <w:spacing w:after="0"/>
        <w:ind w:left="432"/>
        <w:rPr>
          <w:rFonts w:ascii="Times New Roman" w:eastAsia="Times New Roman" w:hAnsi="Times New Roman" w:cs="Times New Roman"/>
          <w:sz w:val="24"/>
          <w:szCs w:val="24"/>
        </w:rPr>
      </w:pPr>
    </w:p>
    <w:p w14:paraId="277B09EF" w14:textId="00ABCE1D" w:rsidR="00F4006F" w:rsidRDefault="001606D8"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Key </w:t>
      </w:r>
      <w:r w:rsidR="00B746E2" w:rsidRPr="00187CBE">
        <w:rPr>
          <w:rFonts w:ascii="Times New Roman" w:eastAsia="Times New Roman" w:hAnsi="Times New Roman" w:cs="Times New Roman"/>
          <w:sz w:val="24"/>
          <w:szCs w:val="24"/>
        </w:rPr>
        <w:t xml:space="preserve">audit matters are those matters that, in our professional judgment, were of most significance in our audit of the consolidated and separate financial statements of the current period. These matters were addressed in the context of our audit of the consolidated and </w:t>
      </w:r>
      <w:r w:rsidR="00152C7E" w:rsidRPr="00187CBE">
        <w:rPr>
          <w:rFonts w:ascii="Times New Roman" w:eastAsia="Times New Roman" w:hAnsi="Times New Roman" w:cs="Times New Roman"/>
          <w:sz w:val="24"/>
          <w:szCs w:val="24"/>
        </w:rPr>
        <w:t xml:space="preserve">the </w:t>
      </w:r>
      <w:r w:rsidR="00B746E2" w:rsidRPr="00187CBE">
        <w:rPr>
          <w:rFonts w:ascii="Times New Roman" w:eastAsia="Times New Roman" w:hAnsi="Times New Roman" w:cs="Times New Roman"/>
          <w:sz w:val="24"/>
          <w:szCs w:val="24"/>
        </w:rPr>
        <w:t>separate financial statements as a whole, and in forming our opinion thereon, and we do not provide a separate opinion on these matters</w:t>
      </w:r>
      <w:r w:rsidRPr="00187CBE">
        <w:rPr>
          <w:rFonts w:ascii="Times New Roman" w:eastAsia="Times New Roman" w:hAnsi="Times New Roman" w:cs="Times New Roman"/>
          <w:sz w:val="24"/>
          <w:szCs w:val="24"/>
        </w:rPr>
        <w:t>.</w:t>
      </w:r>
    </w:p>
    <w:p w14:paraId="5A0ED0E3" w14:textId="77777777" w:rsidR="00F4006F" w:rsidRDefault="00F400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W w:w="9000" w:type="dxa"/>
        <w:tblInd w:w="355" w:type="dxa"/>
        <w:tblLook w:val="0420" w:firstRow="1" w:lastRow="0" w:firstColumn="0" w:lastColumn="0" w:noHBand="0" w:noVBand="1"/>
      </w:tblPr>
      <w:tblGrid>
        <w:gridCol w:w="4230"/>
        <w:gridCol w:w="4770"/>
      </w:tblGrid>
      <w:tr w:rsidR="00404DC0" w:rsidRPr="00187CBE" w14:paraId="4D89E52F" w14:textId="77777777" w:rsidTr="00F4006F">
        <w:trPr>
          <w:cantSplit/>
        </w:trPr>
        <w:tc>
          <w:tcPr>
            <w:tcW w:w="4230" w:type="dxa"/>
            <w:tcBorders>
              <w:top w:val="single" w:sz="4" w:space="0" w:color="auto"/>
              <w:left w:val="single" w:sz="4" w:space="0" w:color="auto"/>
              <w:bottom w:val="single" w:sz="4" w:space="0" w:color="auto"/>
              <w:right w:val="single" w:sz="4" w:space="0" w:color="auto"/>
            </w:tcBorders>
            <w:shd w:val="clear" w:color="auto" w:fill="auto"/>
          </w:tcPr>
          <w:p w14:paraId="61DDCB55" w14:textId="77777777" w:rsidR="00404DC0" w:rsidRPr="00187CBE" w:rsidRDefault="00404DC0" w:rsidP="00B56E1C">
            <w:pPr>
              <w:autoSpaceDE w:val="0"/>
              <w:autoSpaceDN w:val="0"/>
              <w:adjustRightInd w:val="0"/>
              <w:spacing w:after="0"/>
              <w:ind w:left="-20"/>
              <w:jc w:val="center"/>
              <w:rPr>
                <w:rFonts w:ascii="Times New Roman" w:eastAsia="SimSun" w:hAnsi="Times New Roman" w:cs="Times New Roman"/>
                <w:b/>
                <w:bCs/>
                <w:spacing w:val="-4"/>
                <w:sz w:val="20"/>
                <w:szCs w:val="20"/>
                <w:lang w:eastAsia="ja-JP"/>
              </w:rPr>
            </w:pPr>
            <w:r w:rsidRPr="00187CBE">
              <w:rPr>
                <w:rFonts w:ascii="Times New Roman" w:eastAsia="SimSun" w:hAnsi="Times New Roman" w:cs="Times New Roman"/>
                <w:b/>
                <w:bCs/>
                <w:spacing w:val="-4"/>
                <w:sz w:val="20"/>
                <w:szCs w:val="20"/>
                <w:lang w:eastAsia="ja-JP"/>
              </w:rPr>
              <w:lastRenderedPageBreak/>
              <w:t>Key Audit Matters</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4CE6874" w14:textId="37096C34" w:rsidR="00404DC0" w:rsidRPr="00187CBE" w:rsidRDefault="00404DC0" w:rsidP="00B56E1C">
            <w:pPr>
              <w:autoSpaceDE w:val="0"/>
              <w:autoSpaceDN w:val="0"/>
              <w:adjustRightInd w:val="0"/>
              <w:spacing w:after="0"/>
              <w:ind w:left="432"/>
              <w:jc w:val="center"/>
              <w:rPr>
                <w:rFonts w:ascii="Times New Roman" w:eastAsia="SimSun" w:hAnsi="Times New Roman" w:cs="Times New Roman"/>
                <w:b/>
                <w:bCs/>
                <w:spacing w:val="-4"/>
                <w:sz w:val="20"/>
                <w:szCs w:val="20"/>
                <w:lang w:eastAsia="ja-JP"/>
              </w:rPr>
            </w:pPr>
            <w:r w:rsidRPr="00187CBE">
              <w:rPr>
                <w:rFonts w:ascii="Times New Roman" w:eastAsia="SimSun" w:hAnsi="Times New Roman" w:cs="Times New Roman"/>
                <w:b/>
                <w:bCs/>
                <w:spacing w:val="-4"/>
                <w:sz w:val="20"/>
                <w:szCs w:val="20"/>
                <w:lang w:eastAsia="ja-JP"/>
              </w:rPr>
              <w:t xml:space="preserve">Audit </w:t>
            </w:r>
            <w:r w:rsidR="00FD79E4" w:rsidRPr="00187CBE">
              <w:rPr>
                <w:rFonts w:ascii="Times New Roman" w:eastAsia="SimSun" w:hAnsi="Times New Roman" w:cs="Times New Roman"/>
                <w:b/>
                <w:bCs/>
                <w:spacing w:val="-4"/>
                <w:sz w:val="20"/>
                <w:szCs w:val="20"/>
                <w:lang w:eastAsia="ja-JP"/>
              </w:rPr>
              <w:t>Responses</w:t>
            </w:r>
          </w:p>
        </w:tc>
      </w:tr>
      <w:tr w:rsidR="00404DC0" w:rsidRPr="00187CBE" w14:paraId="6D57A42A" w14:textId="77777777" w:rsidTr="00F4006F">
        <w:trPr>
          <w:cantSplit/>
          <w:trHeight w:val="174"/>
        </w:trPr>
        <w:tc>
          <w:tcPr>
            <w:tcW w:w="4230" w:type="dxa"/>
            <w:tcBorders>
              <w:top w:val="single" w:sz="4" w:space="0" w:color="auto"/>
              <w:left w:val="single" w:sz="4" w:space="0" w:color="auto"/>
              <w:right w:val="single" w:sz="4" w:space="0" w:color="auto"/>
            </w:tcBorders>
            <w:shd w:val="clear" w:color="auto" w:fill="auto"/>
          </w:tcPr>
          <w:p w14:paraId="3E2A1B02" w14:textId="2A625001" w:rsidR="00404DC0" w:rsidRPr="00187CBE" w:rsidRDefault="00404DC0" w:rsidP="00B56E1C">
            <w:pPr>
              <w:autoSpaceDE w:val="0"/>
              <w:autoSpaceDN w:val="0"/>
              <w:adjustRightInd w:val="0"/>
              <w:ind w:left="-20"/>
              <w:jc w:val="thaiDistribute"/>
              <w:rPr>
                <w:rFonts w:ascii="Times New Roman" w:hAnsi="Times New Roman" w:cs="Times New Roman"/>
                <w:b/>
                <w:bCs/>
                <w:color w:val="000000"/>
                <w:sz w:val="20"/>
                <w:szCs w:val="20"/>
              </w:rPr>
            </w:pPr>
            <w:bookmarkStart w:id="0" w:name="_Hlk96370339"/>
            <w:r w:rsidRPr="00187CBE">
              <w:rPr>
                <w:rFonts w:ascii="Times New Roman" w:hAnsi="Times New Roman" w:cs="Times New Roman"/>
                <w:b/>
                <w:bCs/>
                <w:color w:val="000000"/>
                <w:sz w:val="20"/>
                <w:szCs w:val="25"/>
              </w:rPr>
              <w:t>R</w:t>
            </w:r>
            <w:r w:rsidRPr="00187CBE">
              <w:rPr>
                <w:rFonts w:ascii="Times New Roman" w:hAnsi="Times New Roman" w:cs="Times New Roman"/>
                <w:b/>
                <w:bCs/>
                <w:color w:val="000000"/>
                <w:sz w:val="20"/>
                <w:szCs w:val="20"/>
              </w:rPr>
              <w:t xml:space="preserve">ecognition of revenue from sales </w:t>
            </w:r>
            <w:bookmarkEnd w:id="0"/>
          </w:p>
        </w:tc>
        <w:tc>
          <w:tcPr>
            <w:tcW w:w="4770" w:type="dxa"/>
            <w:tcBorders>
              <w:top w:val="single" w:sz="4" w:space="0" w:color="auto"/>
              <w:left w:val="single" w:sz="4" w:space="0" w:color="auto"/>
              <w:right w:val="single" w:sz="4" w:space="0" w:color="auto"/>
            </w:tcBorders>
            <w:shd w:val="clear" w:color="auto" w:fill="auto"/>
          </w:tcPr>
          <w:p w14:paraId="705AFAE2" w14:textId="77777777" w:rsidR="00404DC0" w:rsidRPr="00187CBE" w:rsidRDefault="00404DC0" w:rsidP="00B56E1C">
            <w:pPr>
              <w:autoSpaceDE w:val="0"/>
              <w:autoSpaceDN w:val="0"/>
              <w:adjustRightInd w:val="0"/>
              <w:ind w:left="432"/>
              <w:jc w:val="thaiDistribute"/>
              <w:rPr>
                <w:rFonts w:ascii="Times New Roman" w:eastAsia="SimSun" w:hAnsi="Times New Roman" w:cs="Times New Roman"/>
                <w:spacing w:val="-4"/>
                <w:sz w:val="20"/>
                <w:szCs w:val="20"/>
                <w:lang w:eastAsia="ja-JP"/>
              </w:rPr>
            </w:pPr>
          </w:p>
        </w:tc>
      </w:tr>
      <w:tr w:rsidR="00404DC0" w:rsidRPr="00187CBE" w14:paraId="64895B1C" w14:textId="77777777" w:rsidTr="00F4006F">
        <w:trPr>
          <w:cantSplit/>
        </w:trPr>
        <w:tc>
          <w:tcPr>
            <w:tcW w:w="4230" w:type="dxa"/>
            <w:tcBorders>
              <w:left w:val="single" w:sz="4" w:space="0" w:color="auto"/>
              <w:right w:val="single" w:sz="4" w:space="0" w:color="auto"/>
            </w:tcBorders>
            <w:shd w:val="clear" w:color="auto" w:fill="auto"/>
          </w:tcPr>
          <w:p w14:paraId="1B27B885" w14:textId="1E12DFFF" w:rsidR="005515C6" w:rsidRPr="006977B2" w:rsidRDefault="00404DC0" w:rsidP="00B56E1C">
            <w:pPr>
              <w:autoSpaceDE w:val="0"/>
              <w:autoSpaceDN w:val="0"/>
              <w:adjustRightInd w:val="0"/>
              <w:ind w:left="-20"/>
              <w:jc w:val="thaiDistribute"/>
              <w:rPr>
                <w:rFonts w:ascii="Times New Roman" w:hAnsi="Times New Roman" w:cs="Cordia New"/>
                <w:sz w:val="20"/>
                <w:szCs w:val="20"/>
              </w:rPr>
            </w:pPr>
            <w:r w:rsidRPr="006977B2">
              <w:rPr>
                <w:rFonts w:ascii="Times New Roman" w:hAnsi="Times New Roman" w:cs="Times New Roman"/>
                <w:sz w:val="20"/>
                <w:szCs w:val="20"/>
              </w:rPr>
              <w:t>Th</w:t>
            </w:r>
            <w:r w:rsidR="003F5C67" w:rsidRPr="006977B2">
              <w:rPr>
                <w:rFonts w:ascii="Times New Roman" w:hAnsi="Times New Roman" w:cs="Times New Roman"/>
                <w:sz w:val="20"/>
                <w:szCs w:val="20"/>
              </w:rPr>
              <w:t>e Group has</w:t>
            </w:r>
            <w:r w:rsidR="00C35C44">
              <w:rPr>
                <w:rFonts w:ascii="Times New Roman" w:hAnsi="Times New Roman" w:cs="Times New Roman"/>
                <w:sz w:val="20"/>
                <w:szCs w:val="20"/>
              </w:rPr>
              <w:t xml:space="preserve"> significant revenues from </w:t>
            </w:r>
            <w:r w:rsidR="006977B2" w:rsidRPr="006977B2">
              <w:rPr>
                <w:rFonts w:ascii="Times New Roman" w:hAnsi="Times New Roman" w:cs="Times New Roman"/>
                <w:sz w:val="20"/>
                <w:szCs w:val="20"/>
              </w:rPr>
              <w:t xml:space="preserve">property </w:t>
            </w:r>
            <w:r w:rsidR="006977B2" w:rsidRPr="006977B2">
              <w:rPr>
                <w:rFonts w:ascii="Times New Roman" w:hAnsi="Times New Roman"/>
                <w:sz w:val="20"/>
                <w:szCs w:val="25"/>
              </w:rPr>
              <w:t xml:space="preserve">development </w:t>
            </w:r>
            <w:r w:rsidR="006977B2" w:rsidRPr="006977B2">
              <w:rPr>
                <w:rFonts w:ascii="Times New Roman" w:hAnsi="Times New Roman" w:cs="Times New Roman"/>
                <w:sz w:val="20"/>
                <w:szCs w:val="20"/>
              </w:rPr>
              <w:t>business</w:t>
            </w:r>
            <w:r w:rsidR="006977B2">
              <w:rPr>
                <w:rFonts w:ascii="Times New Roman" w:hAnsi="Times New Roman" w:cs="Times New Roman"/>
                <w:sz w:val="20"/>
                <w:szCs w:val="20"/>
              </w:rPr>
              <w:t xml:space="preserve"> </w:t>
            </w:r>
            <w:r w:rsidR="006977B2" w:rsidRPr="006977B2">
              <w:rPr>
                <w:rFonts w:ascii="Times New Roman" w:hAnsi="Times New Roman" w:cs="Times New Roman"/>
                <w:sz w:val="20"/>
                <w:szCs w:val="20"/>
              </w:rPr>
              <w:t>segment</w:t>
            </w:r>
            <w:r w:rsidR="00C35C44">
              <w:rPr>
                <w:rFonts w:ascii="Times New Roman" w:hAnsi="Times New Roman" w:cs="Times New Roman"/>
                <w:sz w:val="20"/>
                <w:szCs w:val="20"/>
              </w:rPr>
              <w:t xml:space="preserve"> and</w:t>
            </w:r>
            <w:r w:rsidRPr="006977B2">
              <w:rPr>
                <w:rFonts w:ascii="Times New Roman" w:hAnsi="Times New Roman" w:cs="Times New Roman"/>
                <w:sz w:val="20"/>
                <w:szCs w:val="20"/>
              </w:rPr>
              <w:t xml:space="preserve"> </w:t>
            </w:r>
            <w:r w:rsidR="006977B2" w:rsidRPr="006977B2">
              <w:rPr>
                <w:rFonts w:ascii="Times New Roman" w:hAnsi="Times New Roman" w:cs="Times New Roman"/>
                <w:sz w:val="20"/>
                <w:szCs w:val="20"/>
              </w:rPr>
              <w:t>t</w:t>
            </w:r>
            <w:r w:rsidRPr="006977B2">
              <w:rPr>
                <w:rFonts w:ascii="Times New Roman" w:hAnsi="Times New Roman" w:cs="Times New Roman"/>
                <w:sz w:val="20"/>
                <w:szCs w:val="20"/>
              </w:rPr>
              <w:t xml:space="preserve">he Group recognizes revenue from sale of residence property when the </w:t>
            </w:r>
            <w:r w:rsidRPr="006977B2">
              <w:rPr>
                <w:rFonts w:ascii="Times New Roman" w:hAnsi="Times New Roman"/>
                <w:sz w:val="20"/>
                <w:szCs w:val="25"/>
              </w:rPr>
              <w:t>construction was</w:t>
            </w:r>
            <w:r w:rsidRPr="006977B2">
              <w:rPr>
                <w:rFonts w:ascii="Times New Roman" w:hAnsi="Times New Roman" w:cs="Times New Roman"/>
                <w:sz w:val="20"/>
                <w:szCs w:val="20"/>
              </w:rPr>
              <w:t xml:space="preserve"> </w:t>
            </w:r>
            <w:r w:rsidR="006977B2" w:rsidRPr="006977B2">
              <w:rPr>
                <w:rFonts w:ascii="Times New Roman" w:hAnsi="Times New Roman" w:cs="Times New Roman"/>
                <w:sz w:val="20"/>
                <w:szCs w:val="20"/>
              </w:rPr>
              <w:t>completed</w:t>
            </w:r>
            <w:r w:rsidRPr="006977B2">
              <w:rPr>
                <w:rFonts w:ascii="Times New Roman" w:hAnsi="Times New Roman" w:cs="Times New Roman"/>
                <w:sz w:val="20"/>
                <w:szCs w:val="20"/>
              </w:rPr>
              <w:t xml:space="preserve"> and </w:t>
            </w:r>
            <w:r w:rsidR="00E11BDE" w:rsidRPr="006977B2">
              <w:rPr>
                <w:rFonts w:ascii="Times New Roman" w:hAnsi="Times New Roman" w:cs="Times New Roman"/>
                <w:sz w:val="20"/>
                <w:szCs w:val="20"/>
              </w:rPr>
              <w:t>control</w:t>
            </w:r>
            <w:r w:rsidRPr="006977B2">
              <w:rPr>
                <w:rFonts w:ascii="Times New Roman" w:hAnsi="Times New Roman" w:cs="Times New Roman"/>
                <w:sz w:val="20"/>
                <w:szCs w:val="20"/>
              </w:rPr>
              <w:t xml:space="preserve"> of the property was transferred to the buyer.</w:t>
            </w:r>
            <w:r w:rsidRPr="006977B2">
              <w:rPr>
                <w:rFonts w:ascii="Times New Roman" w:hAnsi="Times New Roman" w:cs="Cordia New" w:hint="cs"/>
                <w:sz w:val="20"/>
                <w:szCs w:val="20"/>
                <w:cs/>
              </w:rPr>
              <w:t xml:space="preserve"> </w:t>
            </w:r>
            <w:r w:rsidR="003F5C67" w:rsidRPr="006977B2">
              <w:rPr>
                <w:rFonts w:ascii="Times New Roman" w:hAnsi="Times New Roman" w:cs="Cordia New"/>
                <w:sz w:val="20"/>
                <w:szCs w:val="20"/>
              </w:rPr>
              <w:t>The Group has many sale</w:t>
            </w:r>
            <w:r w:rsidRPr="006977B2">
              <w:rPr>
                <w:rFonts w:ascii="Times New Roman" w:hAnsi="Times New Roman" w:cs="Cordia New"/>
                <w:sz w:val="20"/>
                <w:szCs w:val="20"/>
              </w:rPr>
              <w:t xml:space="preserve"> agreements and supporting documents</w:t>
            </w:r>
            <w:r w:rsidR="00C35C44">
              <w:rPr>
                <w:rFonts w:ascii="Times New Roman" w:hAnsi="Times New Roman" w:cs="Cordia New"/>
                <w:sz w:val="20"/>
                <w:szCs w:val="20"/>
              </w:rPr>
              <w:t xml:space="preserve"> for accounting records of revenue from sale of residence property</w:t>
            </w:r>
            <w:r w:rsidR="006977B2" w:rsidRPr="006977B2">
              <w:rPr>
                <w:rFonts w:ascii="Times New Roman" w:hAnsi="Times New Roman" w:cs="Times New Roman"/>
                <w:sz w:val="20"/>
                <w:szCs w:val="20"/>
              </w:rPr>
              <w:t>.</w:t>
            </w:r>
          </w:p>
          <w:p w14:paraId="5641C708" w14:textId="73BCFC09" w:rsidR="00404DC0" w:rsidRPr="00187CBE" w:rsidRDefault="00404DC0" w:rsidP="00B56E1C">
            <w:pPr>
              <w:autoSpaceDE w:val="0"/>
              <w:autoSpaceDN w:val="0"/>
              <w:adjustRightInd w:val="0"/>
              <w:ind w:left="-20"/>
              <w:jc w:val="thaiDistribute"/>
              <w:rPr>
                <w:rFonts w:ascii="Times New Roman" w:hAnsi="Times New Roman" w:cs="Times New Roman"/>
                <w:spacing w:val="-2"/>
                <w:sz w:val="20"/>
                <w:szCs w:val="20"/>
              </w:rPr>
            </w:pPr>
            <w:r w:rsidRPr="00187CBE">
              <w:rPr>
                <w:rFonts w:ascii="Times New Roman" w:hAnsi="Times New Roman" w:cs="Times New Roman"/>
                <w:spacing w:val="4"/>
                <w:sz w:val="20"/>
                <w:szCs w:val="20"/>
              </w:rPr>
              <w:t>Therefore, key audit matter is whether the</w:t>
            </w:r>
            <w:r w:rsidRPr="00187CBE">
              <w:rPr>
                <w:rFonts w:ascii="Times New Roman" w:hAnsi="Times New Roman" w:cs="Times New Roman"/>
                <w:spacing w:val="-2"/>
                <w:sz w:val="20"/>
                <w:szCs w:val="20"/>
              </w:rPr>
              <w:t xml:space="preserve"> revenue from sales of </w:t>
            </w:r>
            <w:r w:rsidR="00C35C44">
              <w:rPr>
                <w:rFonts w:ascii="Times New Roman" w:hAnsi="Times New Roman" w:cs="Times New Roman"/>
                <w:spacing w:val="-2"/>
                <w:sz w:val="20"/>
                <w:szCs w:val="20"/>
              </w:rPr>
              <w:t xml:space="preserve">the residence </w:t>
            </w:r>
            <w:r w:rsidRPr="00187CBE">
              <w:rPr>
                <w:rFonts w:ascii="Times New Roman" w:hAnsi="Times New Roman" w:cs="Times New Roman"/>
                <w:spacing w:val="-2"/>
                <w:sz w:val="20"/>
                <w:szCs w:val="20"/>
              </w:rPr>
              <w:t xml:space="preserve">property </w:t>
            </w:r>
            <w:r w:rsidR="00E11BDE" w:rsidRPr="00187CBE">
              <w:rPr>
                <w:rFonts w:ascii="Times New Roman" w:hAnsi="Times New Roman" w:cs="Times New Roman"/>
                <w:spacing w:val="-2"/>
                <w:sz w:val="20"/>
                <w:szCs w:val="20"/>
              </w:rPr>
              <w:t xml:space="preserve">has been recognized accurately </w:t>
            </w:r>
            <w:r w:rsidRPr="00187CBE">
              <w:rPr>
                <w:rFonts w:ascii="Times New Roman" w:hAnsi="Times New Roman" w:cs="Times New Roman"/>
                <w:sz w:val="20"/>
                <w:szCs w:val="20"/>
              </w:rPr>
              <w:t>in</w:t>
            </w:r>
            <w:r w:rsidRPr="00187CBE">
              <w:rPr>
                <w:rFonts w:ascii="Times New Roman" w:hAnsi="Times New Roman" w:cs="Times New Roman"/>
                <w:spacing w:val="-2"/>
                <w:sz w:val="20"/>
                <w:szCs w:val="20"/>
              </w:rPr>
              <w:t xml:space="preserve"> accordance with </w:t>
            </w:r>
            <w:r w:rsidR="006945A3" w:rsidRPr="00187CBE">
              <w:rPr>
                <w:rFonts w:ascii="Times New Roman" w:hAnsi="Times New Roman" w:cs="Times New Roman"/>
                <w:spacing w:val="-2"/>
                <w:sz w:val="20"/>
                <w:szCs w:val="20"/>
              </w:rPr>
              <w:t>Thai Financial Reporting Standards</w:t>
            </w:r>
            <w:r w:rsidRPr="00187CBE">
              <w:rPr>
                <w:rFonts w:ascii="Times New Roman" w:hAnsi="Times New Roman" w:cs="Times New Roman"/>
                <w:spacing w:val="-2"/>
                <w:sz w:val="20"/>
                <w:szCs w:val="20"/>
              </w:rPr>
              <w:t>.</w:t>
            </w:r>
          </w:p>
          <w:p w14:paraId="6D6510B1" w14:textId="4FC71087" w:rsidR="0030310C" w:rsidRPr="00187CBE" w:rsidRDefault="00404DC0" w:rsidP="0030310C">
            <w:pPr>
              <w:autoSpaceDE w:val="0"/>
              <w:autoSpaceDN w:val="0"/>
              <w:adjustRightInd w:val="0"/>
              <w:ind w:left="-20"/>
              <w:jc w:val="thaiDistribute"/>
              <w:rPr>
                <w:rFonts w:ascii="Times New Roman" w:hAnsi="Times New Roman" w:cs="Times New Roman"/>
                <w:sz w:val="20"/>
                <w:szCs w:val="20"/>
              </w:rPr>
            </w:pPr>
            <w:r w:rsidRPr="00187CBE">
              <w:rPr>
                <w:rFonts w:ascii="Times New Roman" w:hAnsi="Times New Roman" w:cs="Times New Roman"/>
                <w:sz w:val="20"/>
                <w:szCs w:val="20"/>
              </w:rPr>
              <w:t xml:space="preserve">Accounting policies of revenues recognition and detail of revenue from </w:t>
            </w:r>
            <w:r w:rsidRPr="00187CBE">
              <w:rPr>
                <w:rFonts w:ascii="Times New Roman" w:hAnsi="Times New Roman" w:cs="Times New Roman"/>
                <w:spacing w:val="-2"/>
                <w:sz w:val="20"/>
                <w:szCs w:val="20"/>
              </w:rPr>
              <w:t xml:space="preserve">sales of </w:t>
            </w:r>
            <w:r w:rsidR="00C35C44">
              <w:rPr>
                <w:rFonts w:ascii="Times New Roman" w:hAnsi="Times New Roman" w:cs="Times New Roman"/>
                <w:spacing w:val="-2"/>
                <w:sz w:val="20"/>
                <w:szCs w:val="20"/>
              </w:rPr>
              <w:t xml:space="preserve">the residence </w:t>
            </w:r>
            <w:r w:rsidRPr="00187CBE">
              <w:rPr>
                <w:rFonts w:ascii="Times New Roman" w:hAnsi="Times New Roman" w:cs="Times New Roman"/>
                <w:spacing w:val="-2"/>
                <w:sz w:val="20"/>
                <w:szCs w:val="20"/>
              </w:rPr>
              <w:t xml:space="preserve">property </w:t>
            </w:r>
            <w:r w:rsidRPr="00187CBE">
              <w:rPr>
                <w:rFonts w:ascii="Times New Roman" w:hAnsi="Times New Roman" w:cs="Times New Roman"/>
                <w:sz w:val="20"/>
                <w:szCs w:val="20"/>
              </w:rPr>
              <w:t>were disclosed in the Note</w:t>
            </w:r>
            <w:r w:rsidR="006977B2">
              <w:rPr>
                <w:rFonts w:ascii="Times New Roman" w:hAnsi="Times New Roman" w:cs="Times New Roman"/>
                <w:sz w:val="20"/>
                <w:szCs w:val="20"/>
              </w:rPr>
              <w:t>s</w:t>
            </w:r>
            <w:r w:rsidRPr="00187CBE">
              <w:rPr>
                <w:rFonts w:ascii="Times New Roman" w:hAnsi="Times New Roman" w:cs="Times New Roman"/>
                <w:sz w:val="20"/>
                <w:szCs w:val="20"/>
              </w:rPr>
              <w:t xml:space="preserve"> </w:t>
            </w:r>
            <w:r w:rsidRPr="00187CBE">
              <w:rPr>
                <w:rFonts w:ascii="Times New Roman" w:hAnsi="Times New Roman"/>
                <w:sz w:val="20"/>
                <w:szCs w:val="20"/>
              </w:rPr>
              <w:t>3</w:t>
            </w:r>
            <w:r w:rsidR="00C17E4B">
              <w:rPr>
                <w:rFonts w:ascii="Times New Roman" w:hAnsi="Times New Roman"/>
                <w:sz w:val="20"/>
                <w:szCs w:val="20"/>
              </w:rPr>
              <w:t>.1</w:t>
            </w:r>
            <w:r w:rsidR="00252482">
              <w:rPr>
                <w:rFonts w:ascii="Times New Roman" w:hAnsi="Times New Roman"/>
                <w:sz w:val="20"/>
                <w:szCs w:val="20"/>
              </w:rPr>
              <w:t>8</w:t>
            </w:r>
            <w:r w:rsidR="006977B2">
              <w:rPr>
                <w:rFonts w:ascii="Times New Roman" w:hAnsi="Times New Roman" w:cs="Times New Roman"/>
                <w:sz w:val="20"/>
                <w:szCs w:val="25"/>
              </w:rPr>
              <w:t xml:space="preserve"> and 3</w:t>
            </w:r>
            <w:r w:rsidR="00C44228">
              <w:rPr>
                <w:rFonts w:ascii="Times New Roman" w:hAnsi="Times New Roman" w:cs="Times New Roman"/>
                <w:sz w:val="20"/>
                <w:szCs w:val="25"/>
              </w:rPr>
              <w:t>8</w:t>
            </w:r>
            <w:r w:rsidRPr="00187CBE">
              <w:rPr>
                <w:rFonts w:ascii="Times New Roman" w:hAnsi="Times New Roman" w:cs="Times New Roman"/>
                <w:sz w:val="20"/>
                <w:szCs w:val="20"/>
              </w:rPr>
              <w:t xml:space="preserve"> to the financial statements, respectively.</w:t>
            </w:r>
          </w:p>
        </w:tc>
        <w:tc>
          <w:tcPr>
            <w:tcW w:w="4770" w:type="dxa"/>
            <w:tcBorders>
              <w:left w:val="single" w:sz="4" w:space="0" w:color="auto"/>
              <w:right w:val="single" w:sz="4" w:space="0" w:color="auto"/>
            </w:tcBorders>
            <w:shd w:val="clear" w:color="auto" w:fill="auto"/>
          </w:tcPr>
          <w:p w14:paraId="593E45F1" w14:textId="77777777" w:rsidR="00404DC0" w:rsidRPr="00187CBE" w:rsidRDefault="00404DC0" w:rsidP="00E036F1">
            <w:pPr>
              <w:autoSpaceDE w:val="0"/>
              <w:autoSpaceDN w:val="0"/>
              <w:adjustRightInd w:val="0"/>
              <w:ind w:left="432" w:hanging="360"/>
              <w:jc w:val="thaiDistribute"/>
              <w:rPr>
                <w:rFonts w:ascii="Times New Roman" w:eastAsia="SimSun" w:hAnsi="Times New Roman" w:cs="Times New Roman"/>
                <w:spacing w:val="-4"/>
                <w:sz w:val="20"/>
                <w:szCs w:val="20"/>
                <w:lang w:eastAsia="ja-JP"/>
              </w:rPr>
            </w:pPr>
            <w:r w:rsidRPr="00187CBE">
              <w:rPr>
                <w:rFonts w:ascii="Times New Roman" w:eastAsia="SimSun" w:hAnsi="Times New Roman" w:cs="Times New Roman"/>
                <w:spacing w:val="-4"/>
                <w:sz w:val="20"/>
                <w:szCs w:val="20"/>
                <w:lang w:eastAsia="ja-JP"/>
              </w:rPr>
              <w:t>Key audit procedures included:</w:t>
            </w:r>
          </w:p>
          <w:p w14:paraId="4A1F0B10" w14:textId="77777777" w:rsidR="00404DC0" w:rsidRPr="00187CBE" w:rsidRDefault="00404DC0" w:rsidP="008F39B3">
            <w:pPr>
              <w:pStyle w:val="ListParagraph"/>
              <w:numPr>
                <w:ilvl w:val="0"/>
                <w:numId w:val="11"/>
              </w:numPr>
              <w:tabs>
                <w:tab w:val="clear" w:pos="720"/>
              </w:tabs>
              <w:ind w:left="252" w:hanging="180"/>
              <w:contextualSpacing w:val="0"/>
              <w:jc w:val="thaiDistribute"/>
              <w:rPr>
                <w:rFonts w:ascii="Times New Roman" w:hAnsi="Times New Roman" w:cs="Times New Roman"/>
                <w:sz w:val="20"/>
                <w:szCs w:val="20"/>
              </w:rPr>
            </w:pPr>
            <w:r w:rsidRPr="00187CBE">
              <w:rPr>
                <w:rFonts w:ascii="Times New Roman" w:hAnsi="Times New Roman" w:cs="Times New Roman"/>
                <w:sz w:val="20"/>
                <w:szCs w:val="20"/>
              </w:rPr>
              <w:t>Understanding the revenue recognition process and related internal control procedures.</w:t>
            </w:r>
          </w:p>
          <w:p w14:paraId="076588E0" w14:textId="77777777" w:rsidR="00404DC0" w:rsidRPr="00187CBE" w:rsidRDefault="00404DC0" w:rsidP="008F39B3">
            <w:pPr>
              <w:pStyle w:val="ListParagraph"/>
              <w:numPr>
                <w:ilvl w:val="0"/>
                <w:numId w:val="11"/>
              </w:numPr>
              <w:tabs>
                <w:tab w:val="clear" w:pos="720"/>
              </w:tabs>
              <w:ind w:left="252" w:hanging="180"/>
              <w:contextualSpacing w:val="0"/>
              <w:jc w:val="thaiDistribute"/>
              <w:rPr>
                <w:rFonts w:ascii="Times New Roman" w:hAnsi="Times New Roman" w:cs="Times New Roman"/>
                <w:sz w:val="20"/>
                <w:szCs w:val="20"/>
              </w:rPr>
            </w:pPr>
            <w:r w:rsidRPr="00187CBE">
              <w:rPr>
                <w:rFonts w:ascii="Times New Roman" w:hAnsi="Times New Roman" w:cs="Times New Roman"/>
                <w:sz w:val="20"/>
                <w:szCs w:val="20"/>
              </w:rPr>
              <w:t xml:space="preserve">Testing design and implementation </w:t>
            </w:r>
            <w:r w:rsidRPr="00187CBE">
              <w:rPr>
                <w:rFonts w:ascii="Times New Roman" w:hAnsi="Times New Roman" w:cs="Times New Roman"/>
                <w:spacing w:val="-4"/>
                <w:sz w:val="20"/>
                <w:szCs w:val="20"/>
              </w:rPr>
              <w:t xml:space="preserve">over the internal </w:t>
            </w:r>
            <w:r w:rsidRPr="00187CBE">
              <w:rPr>
                <w:rFonts w:ascii="Times New Roman" w:hAnsi="Times New Roman" w:cs="Times New Roman"/>
                <w:spacing w:val="-6"/>
                <w:sz w:val="20"/>
                <w:szCs w:val="20"/>
              </w:rPr>
              <w:t>control procedures around revenue recognition process.</w:t>
            </w:r>
          </w:p>
          <w:p w14:paraId="1619EE86" w14:textId="77777777" w:rsidR="00404DC0" w:rsidRPr="00187CBE" w:rsidRDefault="00404DC0" w:rsidP="008F39B3">
            <w:pPr>
              <w:pStyle w:val="ListParagraph"/>
              <w:numPr>
                <w:ilvl w:val="0"/>
                <w:numId w:val="11"/>
              </w:numPr>
              <w:tabs>
                <w:tab w:val="clear" w:pos="720"/>
              </w:tabs>
              <w:ind w:left="252" w:hanging="180"/>
              <w:contextualSpacing w:val="0"/>
              <w:jc w:val="thaiDistribute"/>
              <w:rPr>
                <w:rFonts w:ascii="Times New Roman" w:hAnsi="Times New Roman" w:cs="Times New Roman"/>
                <w:sz w:val="20"/>
                <w:szCs w:val="20"/>
              </w:rPr>
            </w:pPr>
            <w:r w:rsidRPr="00187CBE">
              <w:rPr>
                <w:rFonts w:ascii="Times New Roman" w:hAnsi="Times New Roman" w:cs="Times New Roman"/>
                <w:sz w:val="20"/>
                <w:szCs w:val="20"/>
              </w:rPr>
              <w:t xml:space="preserve">Testing </w:t>
            </w:r>
            <w:r w:rsidRPr="00187CBE">
              <w:rPr>
                <w:rFonts w:ascii="Times New Roman" w:hAnsi="Times New Roman" w:cs="Times New Roman"/>
                <w:spacing w:val="-4"/>
                <w:sz w:val="20"/>
                <w:szCs w:val="20"/>
              </w:rPr>
              <w:t xml:space="preserve">test operating effectiveness over the internal </w:t>
            </w:r>
            <w:r w:rsidRPr="00187CBE">
              <w:rPr>
                <w:rFonts w:ascii="Times New Roman" w:hAnsi="Times New Roman" w:cs="Times New Roman"/>
                <w:spacing w:val="-6"/>
                <w:sz w:val="20"/>
                <w:szCs w:val="20"/>
              </w:rPr>
              <w:t>control procedures around revenue recognition process.</w:t>
            </w:r>
          </w:p>
          <w:p w14:paraId="6701FC14" w14:textId="77777777" w:rsidR="00404DC0" w:rsidRPr="00187CBE" w:rsidRDefault="00404DC0" w:rsidP="008F39B3">
            <w:pPr>
              <w:pStyle w:val="ListParagraph"/>
              <w:numPr>
                <w:ilvl w:val="0"/>
                <w:numId w:val="11"/>
              </w:numPr>
              <w:tabs>
                <w:tab w:val="clear" w:pos="720"/>
              </w:tabs>
              <w:ind w:left="252" w:hanging="180"/>
              <w:contextualSpacing w:val="0"/>
              <w:jc w:val="thaiDistribute"/>
              <w:rPr>
                <w:rFonts w:ascii="Times New Roman" w:hAnsi="Times New Roman" w:cs="Times New Roman"/>
                <w:sz w:val="20"/>
                <w:szCs w:val="20"/>
              </w:rPr>
            </w:pPr>
            <w:r w:rsidRPr="00187CBE">
              <w:rPr>
                <w:rFonts w:ascii="Times New Roman" w:hAnsi="Times New Roman" w:cs="Times New Roman"/>
                <w:sz w:val="20"/>
                <w:szCs w:val="20"/>
              </w:rPr>
              <w:t>Performing substantive testing as follows:</w:t>
            </w:r>
          </w:p>
          <w:p w14:paraId="7DCD64BA" w14:textId="77777777" w:rsidR="00F4006F" w:rsidRDefault="00404DC0" w:rsidP="00F4006F">
            <w:pPr>
              <w:pStyle w:val="ListParagraph"/>
              <w:numPr>
                <w:ilvl w:val="0"/>
                <w:numId w:val="14"/>
              </w:numPr>
              <w:autoSpaceDE w:val="0"/>
              <w:autoSpaceDN w:val="0"/>
              <w:adjustRightInd w:val="0"/>
              <w:ind w:left="446" w:hanging="187"/>
              <w:contextualSpacing w:val="0"/>
              <w:jc w:val="thaiDistribute"/>
              <w:rPr>
                <w:rFonts w:ascii="Times New Roman" w:hAnsi="Times New Roman" w:cs="Times New Roman"/>
                <w:sz w:val="20"/>
                <w:szCs w:val="20"/>
              </w:rPr>
            </w:pPr>
            <w:r w:rsidRPr="00A64A91">
              <w:rPr>
                <w:rFonts w:ascii="Times New Roman" w:hAnsi="Times New Roman"/>
                <w:spacing w:val="-4"/>
                <w:sz w:val="20"/>
                <w:szCs w:val="25"/>
              </w:rPr>
              <w:t>Examin</w:t>
            </w:r>
            <w:r w:rsidRPr="00A64A91">
              <w:rPr>
                <w:rFonts w:ascii="Times New Roman" w:hAnsi="Times New Roman" w:cs="Times New Roman"/>
                <w:spacing w:val="-4"/>
                <w:sz w:val="20"/>
                <w:szCs w:val="20"/>
              </w:rPr>
              <w:t xml:space="preserve">ing terms and condition of the </w:t>
            </w:r>
            <w:r w:rsidRPr="00A64A91">
              <w:rPr>
                <w:rFonts w:ascii="Times New Roman" w:hAnsi="Times New Roman"/>
                <w:spacing w:val="-4"/>
                <w:sz w:val="20"/>
                <w:szCs w:val="25"/>
              </w:rPr>
              <w:t xml:space="preserve">agreements relating to </w:t>
            </w:r>
            <w:r w:rsidRPr="00A64A91">
              <w:rPr>
                <w:rFonts w:ascii="Times New Roman" w:hAnsi="Times New Roman" w:cs="Times New Roman"/>
                <w:spacing w:val="-2"/>
                <w:sz w:val="20"/>
                <w:szCs w:val="20"/>
              </w:rPr>
              <w:t xml:space="preserve">sales of property </w:t>
            </w:r>
            <w:r w:rsidR="0008692A" w:rsidRPr="00A64A91">
              <w:rPr>
                <w:rFonts w:ascii="Times New Roman" w:hAnsi="Times New Roman" w:cs="Angsana New"/>
                <w:spacing w:val="-2"/>
                <w:sz w:val="20"/>
                <w:szCs w:val="25"/>
              </w:rPr>
              <w:t>deve</w:t>
            </w:r>
            <w:r w:rsidR="00753DFF" w:rsidRPr="00A64A91">
              <w:rPr>
                <w:rFonts w:ascii="Times New Roman" w:hAnsi="Times New Roman" w:cs="Angsana New"/>
                <w:spacing w:val="-2"/>
                <w:sz w:val="20"/>
                <w:szCs w:val="25"/>
              </w:rPr>
              <w:t>lopment</w:t>
            </w:r>
            <w:r w:rsidR="0008692A" w:rsidRPr="00A64A91">
              <w:rPr>
                <w:rFonts w:ascii="Times New Roman" w:hAnsi="Times New Roman" w:cs="Angsana New"/>
                <w:spacing w:val="-2"/>
                <w:sz w:val="20"/>
                <w:szCs w:val="25"/>
              </w:rPr>
              <w:t xml:space="preserve"> </w:t>
            </w:r>
            <w:r w:rsidRPr="00A64A91">
              <w:rPr>
                <w:rFonts w:ascii="Times New Roman" w:hAnsi="Times New Roman" w:cs="Times New Roman"/>
                <w:spacing w:val="-4"/>
                <w:sz w:val="20"/>
                <w:szCs w:val="20"/>
              </w:rPr>
              <w:t xml:space="preserve">and </w:t>
            </w:r>
            <w:r w:rsidR="0084276D" w:rsidRPr="00A64A91">
              <w:rPr>
                <w:rFonts w:ascii="Times New Roman" w:hAnsi="Times New Roman" w:cs="Times New Roman"/>
                <w:spacing w:val="-4"/>
                <w:sz w:val="20"/>
                <w:szCs w:val="20"/>
              </w:rPr>
              <w:t xml:space="preserve">test whether the revenue is </w:t>
            </w:r>
            <w:r w:rsidR="00112D29">
              <w:rPr>
                <w:rFonts w:ascii="Times New Roman" w:hAnsi="Times New Roman" w:cs="Times New Roman"/>
                <w:spacing w:val="-4"/>
                <w:sz w:val="20"/>
                <w:szCs w:val="20"/>
              </w:rPr>
              <w:t>accurately recorded</w:t>
            </w:r>
            <w:r w:rsidR="0084276D" w:rsidRPr="00A64A91">
              <w:rPr>
                <w:rFonts w:ascii="Times New Roman" w:hAnsi="Times New Roman" w:cs="Times New Roman"/>
                <w:spacing w:val="-4"/>
                <w:sz w:val="20"/>
                <w:szCs w:val="20"/>
              </w:rPr>
              <w:t xml:space="preserve"> or not</w:t>
            </w:r>
            <w:r w:rsidR="00753DFF" w:rsidRPr="00A64A91">
              <w:rPr>
                <w:rFonts w:ascii="Times New Roman" w:hAnsi="Times New Roman" w:cs="Times New Roman"/>
                <w:spacing w:val="-4"/>
                <w:sz w:val="20"/>
                <w:szCs w:val="20"/>
              </w:rPr>
              <w:t>,</w:t>
            </w:r>
            <w:r w:rsidR="0084276D" w:rsidRPr="00A64A91">
              <w:rPr>
                <w:rFonts w:ascii="Times New Roman" w:hAnsi="Times New Roman" w:cs="Times New Roman"/>
                <w:spacing w:val="-4"/>
                <w:sz w:val="20"/>
                <w:szCs w:val="20"/>
              </w:rPr>
              <w:t xml:space="preserve"> </w:t>
            </w:r>
            <w:r w:rsidR="00753DFF" w:rsidRPr="00A64A91">
              <w:rPr>
                <w:rFonts w:ascii="Times New Roman" w:hAnsi="Times New Roman" w:cs="Times New Roman"/>
                <w:spacing w:val="-6"/>
                <w:sz w:val="20"/>
                <w:szCs w:val="20"/>
              </w:rPr>
              <w:t>including</w:t>
            </w:r>
            <w:r w:rsidR="003F5C67" w:rsidRPr="00A64A91">
              <w:rPr>
                <w:rFonts w:ascii="Times New Roman" w:hAnsi="Times New Roman" w:cs="Times New Roman"/>
                <w:spacing w:val="-6"/>
                <w:sz w:val="20"/>
                <w:szCs w:val="20"/>
              </w:rPr>
              <w:t xml:space="preserve"> examining the</w:t>
            </w:r>
            <w:r w:rsidRPr="00A64A91">
              <w:rPr>
                <w:rFonts w:ascii="Times New Roman" w:hAnsi="Times New Roman" w:cs="Times New Roman"/>
                <w:spacing w:val="-4"/>
                <w:sz w:val="20"/>
                <w:szCs w:val="20"/>
              </w:rPr>
              <w:t xml:space="preserve"> supporting documents </w:t>
            </w:r>
            <w:r w:rsidR="00E11BDE" w:rsidRPr="00A64A91">
              <w:rPr>
                <w:rFonts w:ascii="Times New Roman" w:hAnsi="Times New Roman" w:cs="Times New Roman"/>
                <w:spacing w:val="-4"/>
                <w:sz w:val="20"/>
                <w:szCs w:val="20"/>
              </w:rPr>
              <w:t>for accounting record</w:t>
            </w:r>
            <w:r w:rsidR="00112D29">
              <w:rPr>
                <w:rFonts w:ascii="Times New Roman" w:hAnsi="Times New Roman" w:cs="Times New Roman"/>
                <w:spacing w:val="-4"/>
                <w:sz w:val="20"/>
                <w:szCs w:val="20"/>
              </w:rPr>
              <w:t>s</w:t>
            </w:r>
            <w:r w:rsidR="00E11BDE" w:rsidRPr="00A64A91">
              <w:rPr>
                <w:rFonts w:ascii="Times New Roman" w:hAnsi="Times New Roman" w:cs="Times New Roman"/>
                <w:spacing w:val="-4"/>
                <w:sz w:val="20"/>
                <w:szCs w:val="20"/>
              </w:rPr>
              <w:t xml:space="preserve"> </w:t>
            </w:r>
            <w:r w:rsidRPr="00A64A91">
              <w:rPr>
                <w:rFonts w:ascii="Times New Roman" w:hAnsi="Times New Roman" w:cs="Times New Roman"/>
                <w:spacing w:val="-4"/>
                <w:sz w:val="20"/>
                <w:szCs w:val="20"/>
              </w:rPr>
              <w:t>of those revenues</w:t>
            </w:r>
            <w:r w:rsidR="00BB18A2" w:rsidRPr="00A64A91">
              <w:rPr>
                <w:rFonts w:ascii="Times New Roman" w:hAnsi="Times New Roman" w:cs="Times New Roman"/>
                <w:spacing w:val="-4"/>
                <w:sz w:val="20"/>
                <w:szCs w:val="20"/>
              </w:rPr>
              <w:t>.</w:t>
            </w:r>
            <w:r w:rsidR="00F4006F" w:rsidRPr="0030310C">
              <w:rPr>
                <w:rFonts w:ascii="Times New Roman" w:hAnsi="Times New Roman" w:cs="Times New Roman"/>
                <w:sz w:val="20"/>
                <w:szCs w:val="20"/>
              </w:rPr>
              <w:t xml:space="preserve"> </w:t>
            </w:r>
          </w:p>
          <w:p w14:paraId="1121D076" w14:textId="4EE3374D" w:rsidR="00F4006F" w:rsidRDefault="00F4006F" w:rsidP="00F4006F">
            <w:pPr>
              <w:pStyle w:val="ListParagraph"/>
              <w:numPr>
                <w:ilvl w:val="0"/>
                <w:numId w:val="14"/>
              </w:numPr>
              <w:autoSpaceDE w:val="0"/>
              <w:autoSpaceDN w:val="0"/>
              <w:adjustRightInd w:val="0"/>
              <w:ind w:left="446" w:hanging="187"/>
              <w:contextualSpacing w:val="0"/>
              <w:jc w:val="thaiDistribute"/>
              <w:rPr>
                <w:rFonts w:ascii="Times New Roman" w:hAnsi="Times New Roman" w:cs="Times New Roman"/>
                <w:sz w:val="20"/>
                <w:szCs w:val="20"/>
              </w:rPr>
            </w:pPr>
            <w:r w:rsidRPr="0030310C">
              <w:rPr>
                <w:rFonts w:ascii="Times New Roman" w:hAnsi="Times New Roman" w:cs="Times New Roman"/>
                <w:sz w:val="20"/>
                <w:szCs w:val="20"/>
              </w:rPr>
              <w:t>Performing analysis on financial information related to sales of property development</w:t>
            </w:r>
          </w:p>
          <w:p w14:paraId="74E3DC5A" w14:textId="36901318" w:rsidR="00B83B4A" w:rsidRPr="00F4006F" w:rsidRDefault="00F4006F" w:rsidP="00B83B4A">
            <w:pPr>
              <w:pStyle w:val="ListParagraph"/>
              <w:numPr>
                <w:ilvl w:val="0"/>
                <w:numId w:val="14"/>
              </w:numPr>
              <w:autoSpaceDE w:val="0"/>
              <w:autoSpaceDN w:val="0"/>
              <w:adjustRightInd w:val="0"/>
              <w:ind w:left="446" w:hanging="187"/>
              <w:contextualSpacing w:val="0"/>
              <w:jc w:val="thaiDistribute"/>
              <w:rPr>
                <w:rFonts w:ascii="Times New Roman" w:hAnsi="Times New Roman" w:cs="Times New Roman"/>
                <w:spacing w:val="-4"/>
                <w:sz w:val="20"/>
                <w:szCs w:val="20"/>
              </w:rPr>
            </w:pPr>
            <w:r w:rsidRPr="00A64A91">
              <w:rPr>
                <w:rFonts w:ascii="Times New Roman" w:hAnsi="Times New Roman" w:cs="Times New Roman"/>
                <w:sz w:val="20"/>
                <w:szCs w:val="20"/>
              </w:rPr>
              <w:t>Examining the presentation and related disclosures.</w:t>
            </w:r>
          </w:p>
        </w:tc>
      </w:tr>
      <w:tr w:rsidR="0030310C" w:rsidRPr="00187CBE" w14:paraId="6CDD20C9" w14:textId="77777777" w:rsidTr="0030310C">
        <w:trPr>
          <w:cantSplit/>
          <w:trHeight w:val="144"/>
        </w:trPr>
        <w:tc>
          <w:tcPr>
            <w:tcW w:w="4230" w:type="dxa"/>
            <w:tcBorders>
              <w:top w:val="single" w:sz="4" w:space="0" w:color="auto"/>
              <w:left w:val="single" w:sz="4" w:space="0" w:color="auto"/>
              <w:right w:val="single" w:sz="6" w:space="0" w:color="808080"/>
            </w:tcBorders>
            <w:shd w:val="clear" w:color="auto" w:fill="auto"/>
          </w:tcPr>
          <w:p w14:paraId="0C9F5E12" w14:textId="77777777" w:rsidR="0030310C" w:rsidRPr="00187CBE" w:rsidRDefault="0030310C" w:rsidP="00B65E31">
            <w:pPr>
              <w:autoSpaceDE w:val="0"/>
              <w:autoSpaceDN w:val="0"/>
              <w:adjustRightInd w:val="0"/>
              <w:ind w:left="-20"/>
              <w:jc w:val="thaiDistribute"/>
              <w:rPr>
                <w:rFonts w:ascii="Times New Roman" w:hAnsi="Times New Roman" w:cs="Times New Roman"/>
                <w:b/>
                <w:bCs/>
                <w:color w:val="000000"/>
                <w:spacing w:val="-2"/>
                <w:sz w:val="20"/>
                <w:szCs w:val="20"/>
              </w:rPr>
            </w:pPr>
            <w:r w:rsidRPr="00187CBE">
              <w:rPr>
                <w:rFonts w:ascii="Times New Roman" w:hAnsi="Times New Roman" w:cs="Times New Roman"/>
                <w:b/>
                <w:bCs/>
                <w:color w:val="000000"/>
                <w:spacing w:val="-2"/>
                <w:sz w:val="20"/>
                <w:szCs w:val="20"/>
              </w:rPr>
              <w:t>Impairment</w:t>
            </w:r>
            <w:r>
              <w:rPr>
                <w:rFonts w:ascii="Times New Roman" w:hAnsi="Times New Roman" w:cs="Times New Roman"/>
                <w:b/>
                <w:bCs/>
                <w:color w:val="000000"/>
                <w:spacing w:val="-2"/>
                <w:sz w:val="20"/>
                <w:szCs w:val="20"/>
              </w:rPr>
              <w:t xml:space="preserve"> of investment in subsidiaries </w:t>
            </w:r>
          </w:p>
        </w:tc>
        <w:tc>
          <w:tcPr>
            <w:tcW w:w="4770" w:type="dxa"/>
            <w:tcBorders>
              <w:top w:val="single" w:sz="4" w:space="0" w:color="auto"/>
              <w:left w:val="single" w:sz="6" w:space="0" w:color="808080"/>
              <w:right w:val="single" w:sz="4" w:space="0" w:color="auto"/>
            </w:tcBorders>
            <w:shd w:val="clear" w:color="auto" w:fill="auto"/>
          </w:tcPr>
          <w:p w14:paraId="58E88FAF" w14:textId="77777777" w:rsidR="0030310C" w:rsidRPr="00187CBE" w:rsidRDefault="0030310C" w:rsidP="00B65E31">
            <w:pPr>
              <w:autoSpaceDE w:val="0"/>
              <w:autoSpaceDN w:val="0"/>
              <w:adjustRightInd w:val="0"/>
              <w:ind w:left="432"/>
              <w:jc w:val="thaiDistribute"/>
              <w:rPr>
                <w:rFonts w:ascii="Times New Roman" w:eastAsia="SimSun" w:hAnsi="Times New Roman" w:cs="Times New Roman"/>
                <w:spacing w:val="-4"/>
                <w:sz w:val="20"/>
                <w:szCs w:val="20"/>
                <w:lang w:eastAsia="ja-JP"/>
              </w:rPr>
            </w:pPr>
          </w:p>
        </w:tc>
      </w:tr>
      <w:tr w:rsidR="0030310C" w:rsidRPr="00B56E1C" w14:paraId="5E610A74" w14:textId="77777777" w:rsidTr="0030310C">
        <w:trPr>
          <w:cantSplit/>
          <w:trHeight w:val="144"/>
        </w:trPr>
        <w:tc>
          <w:tcPr>
            <w:tcW w:w="4230" w:type="dxa"/>
            <w:tcBorders>
              <w:left w:val="single" w:sz="4" w:space="0" w:color="auto"/>
              <w:bottom w:val="single" w:sz="4" w:space="0" w:color="auto"/>
              <w:right w:val="single" w:sz="6" w:space="0" w:color="808080"/>
            </w:tcBorders>
            <w:shd w:val="clear" w:color="auto" w:fill="auto"/>
          </w:tcPr>
          <w:p w14:paraId="7A3FB4A7" w14:textId="77777777" w:rsidR="0030310C" w:rsidRDefault="0030310C" w:rsidP="00B65E31">
            <w:pPr>
              <w:autoSpaceDE w:val="0"/>
              <w:autoSpaceDN w:val="0"/>
              <w:adjustRightInd w:val="0"/>
              <w:ind w:left="-20"/>
              <w:jc w:val="thaiDistribute"/>
              <w:rPr>
                <w:rFonts w:ascii="Times New Roman" w:hAnsi="Times New Roman" w:cs="Times New Roman"/>
                <w:spacing w:val="-4"/>
                <w:sz w:val="20"/>
                <w:szCs w:val="20"/>
              </w:rPr>
            </w:pPr>
            <w:r w:rsidRPr="00187CBE">
              <w:rPr>
                <w:rFonts w:ascii="Times New Roman" w:hAnsi="Times New Roman" w:cs="Times New Roman"/>
                <w:color w:val="000000"/>
                <w:spacing w:val="4"/>
                <w:sz w:val="20"/>
                <w:szCs w:val="25"/>
              </w:rPr>
              <w:t xml:space="preserve">The </w:t>
            </w:r>
            <w:r>
              <w:rPr>
                <w:rFonts w:ascii="Times New Roman" w:hAnsi="Times New Roman" w:cs="Times New Roman"/>
                <w:color w:val="000000"/>
                <w:spacing w:val="4"/>
                <w:sz w:val="20"/>
                <w:szCs w:val="25"/>
              </w:rPr>
              <w:t xml:space="preserve">assessment </w:t>
            </w:r>
            <w:r w:rsidRPr="00187CBE">
              <w:rPr>
                <w:rFonts w:ascii="Times New Roman" w:hAnsi="Times New Roman" w:cs="Times New Roman"/>
                <w:color w:val="000000"/>
                <w:spacing w:val="4"/>
                <w:sz w:val="20"/>
                <w:szCs w:val="25"/>
              </w:rPr>
              <w:t>of impairment of investment in subsidiaries</w:t>
            </w:r>
            <w:r>
              <w:rPr>
                <w:rFonts w:ascii="Times New Roman" w:hAnsi="Times New Roman" w:cs="Times New Roman"/>
                <w:color w:val="000000"/>
                <w:spacing w:val="4"/>
                <w:sz w:val="20"/>
                <w:szCs w:val="25"/>
              </w:rPr>
              <w:t xml:space="preserve"> of the Group</w:t>
            </w:r>
            <w:r w:rsidRPr="00187CBE">
              <w:rPr>
                <w:rFonts w:ascii="Times New Roman" w:hAnsi="Times New Roman" w:cs="Times New Roman"/>
                <w:color w:val="000000"/>
                <w:spacing w:val="4"/>
                <w:sz w:val="20"/>
                <w:szCs w:val="25"/>
              </w:rPr>
              <w:t xml:space="preserve"> </w:t>
            </w:r>
            <w:r w:rsidRPr="00187CBE">
              <w:rPr>
                <w:rFonts w:ascii="Times New Roman" w:hAnsi="Times New Roman" w:cs="Times New Roman"/>
                <w:spacing w:val="-4"/>
                <w:sz w:val="20"/>
                <w:szCs w:val="20"/>
              </w:rPr>
              <w:t xml:space="preserve">is depended on the </w:t>
            </w:r>
            <w:r>
              <w:rPr>
                <w:rFonts w:ascii="Times New Roman" w:hAnsi="Times New Roman" w:cs="Times New Roman"/>
                <w:spacing w:val="-4"/>
                <w:sz w:val="20"/>
                <w:szCs w:val="20"/>
              </w:rPr>
              <w:t xml:space="preserve">high degree of </w:t>
            </w:r>
            <w:r w:rsidRPr="00187CBE">
              <w:rPr>
                <w:rFonts w:ascii="Times New Roman" w:hAnsi="Times New Roman" w:cs="Times New Roman"/>
                <w:spacing w:val="-4"/>
                <w:sz w:val="20"/>
                <w:szCs w:val="20"/>
              </w:rPr>
              <w:t>management judgments and key assumptions</w:t>
            </w:r>
            <w:r>
              <w:rPr>
                <w:rFonts w:ascii="Times New Roman" w:hAnsi="Times New Roman" w:cs="Times New Roman"/>
                <w:spacing w:val="-4"/>
                <w:sz w:val="20"/>
                <w:szCs w:val="20"/>
              </w:rPr>
              <w:t xml:space="preserve"> of the management of the Group in estimating the future cash flows,</w:t>
            </w:r>
            <w:r w:rsidRPr="00187CBE">
              <w:rPr>
                <w:rFonts w:ascii="Times New Roman" w:hAnsi="Times New Roman" w:cs="Times New Roman"/>
                <w:spacing w:val="-4"/>
                <w:sz w:val="20"/>
                <w:szCs w:val="20"/>
              </w:rPr>
              <w:t xml:space="preserve"> </w:t>
            </w:r>
            <w:r>
              <w:rPr>
                <w:rFonts w:ascii="Times New Roman" w:hAnsi="Times New Roman" w:cs="Times New Roman"/>
                <w:spacing w:val="-4"/>
                <w:sz w:val="20"/>
                <w:szCs w:val="20"/>
              </w:rPr>
              <w:t xml:space="preserve">including setting  appropriate assumptions of  </w:t>
            </w:r>
            <w:r w:rsidRPr="006977B2">
              <w:rPr>
                <w:rFonts w:ascii="Times New Roman" w:hAnsi="Times New Roman" w:cs="Times New Roman"/>
                <w:spacing w:val="-4"/>
                <w:sz w:val="20"/>
                <w:szCs w:val="20"/>
              </w:rPr>
              <w:t xml:space="preserve">growth rate </w:t>
            </w:r>
            <w:r>
              <w:rPr>
                <w:rFonts w:ascii="Times New Roman" w:hAnsi="Times New Roman" w:cs="Angsana New"/>
                <w:spacing w:val="-4"/>
                <w:sz w:val="20"/>
                <w:szCs w:val="25"/>
              </w:rPr>
              <w:t xml:space="preserve">in the future  </w:t>
            </w:r>
            <w:r w:rsidRPr="00B56E1C">
              <w:rPr>
                <w:rFonts w:ascii="Times New Roman" w:hAnsi="Times New Roman" w:cs="Times New Roman"/>
                <w:spacing w:val="-4"/>
                <w:sz w:val="20"/>
                <w:szCs w:val="20"/>
              </w:rPr>
              <w:t>and</w:t>
            </w:r>
            <w:r w:rsidRPr="00B56E1C">
              <w:rPr>
                <w:spacing w:val="-4"/>
              </w:rPr>
              <w:t xml:space="preserve"> </w:t>
            </w:r>
            <w:r w:rsidRPr="00B56E1C">
              <w:rPr>
                <w:rFonts w:ascii="Times New Roman" w:hAnsi="Times New Roman" w:cs="Times New Roman"/>
                <w:spacing w:val="-4"/>
                <w:sz w:val="20"/>
                <w:szCs w:val="20"/>
              </w:rPr>
              <w:t xml:space="preserve">the discount rate. </w:t>
            </w:r>
            <w:r w:rsidRPr="00B56E1C">
              <w:rPr>
                <w:rFonts w:ascii="Times New Roman" w:eastAsia="Arial" w:hAnsi="Times New Roman"/>
                <w:spacing w:val="-4"/>
                <w:sz w:val="20"/>
                <w:szCs w:val="20"/>
              </w:rPr>
              <w:t xml:space="preserve">The assessment of the impairment directly affects the balance of </w:t>
            </w:r>
            <w:r w:rsidRPr="00B56E1C">
              <w:rPr>
                <w:rFonts w:ascii="Times New Roman" w:hAnsi="Times New Roman" w:cs="Times New Roman"/>
                <w:color w:val="000000"/>
                <w:spacing w:val="-4"/>
                <w:sz w:val="20"/>
                <w:szCs w:val="25"/>
              </w:rPr>
              <w:t xml:space="preserve">investment in subsidiaries </w:t>
            </w:r>
            <w:r w:rsidRPr="00A64A91">
              <w:rPr>
                <w:rFonts w:ascii="Times New Roman" w:eastAsia="Arial" w:hAnsi="Times New Roman"/>
                <w:spacing w:val="-4"/>
                <w:sz w:val="20"/>
                <w:szCs w:val="20"/>
              </w:rPr>
              <w:t>at the end of the reporting period.</w:t>
            </w:r>
          </w:p>
          <w:p w14:paraId="790271C3" w14:textId="77777777" w:rsidR="0030310C" w:rsidRPr="00187CBE" w:rsidRDefault="0030310C" w:rsidP="00B65E31">
            <w:pPr>
              <w:autoSpaceDE w:val="0"/>
              <w:autoSpaceDN w:val="0"/>
              <w:adjustRightInd w:val="0"/>
              <w:ind w:left="-20"/>
              <w:jc w:val="thaiDistribute"/>
              <w:rPr>
                <w:rFonts w:ascii="Times New Roman" w:hAnsi="Times New Roman" w:cs="Times New Roman"/>
                <w:spacing w:val="-2"/>
                <w:sz w:val="20"/>
                <w:szCs w:val="20"/>
              </w:rPr>
            </w:pPr>
            <w:r w:rsidRPr="00110F4A">
              <w:rPr>
                <w:rFonts w:ascii="Times New Roman" w:hAnsi="Times New Roman" w:cs="Times New Roman"/>
                <w:spacing w:val="-2"/>
                <w:sz w:val="20"/>
                <w:szCs w:val="20"/>
              </w:rPr>
              <w:t xml:space="preserve">Therefore, key audit matter is assumptions used in estimating growth rate in the future and the discount rate for assessment of the valuation of investment in subsidiaries and the allowance for impairment in investment in subsidiaries in the hospital and dental clinic business group have been recognized in </w:t>
            </w:r>
            <w:r w:rsidRPr="00110F4A">
              <w:rPr>
                <w:rFonts w:ascii="Times New Roman" w:hAnsi="Times New Roman" w:cs="Times New Roman"/>
                <w:spacing w:val="-4"/>
                <w:sz w:val="20"/>
                <w:szCs w:val="20"/>
              </w:rPr>
              <w:t>accordance</w:t>
            </w:r>
            <w:r w:rsidRPr="00110F4A">
              <w:rPr>
                <w:rFonts w:ascii="Times New Roman" w:hAnsi="Times New Roman" w:hint="cs"/>
                <w:spacing w:val="-4"/>
                <w:sz w:val="20"/>
                <w:szCs w:val="20"/>
                <w:cs/>
              </w:rPr>
              <w:t xml:space="preserve"> </w:t>
            </w:r>
            <w:r w:rsidRPr="00110F4A">
              <w:rPr>
                <w:rFonts w:ascii="Times New Roman" w:hAnsi="Times New Roman" w:cs="Times New Roman"/>
                <w:spacing w:val="-4"/>
                <w:sz w:val="20"/>
                <w:szCs w:val="20"/>
              </w:rPr>
              <w:t>with Thai Financial Reporting Standards.</w:t>
            </w:r>
            <w:r w:rsidRPr="00110F4A">
              <w:rPr>
                <w:rFonts w:ascii="Times New Roman" w:hAnsi="Times New Roman" w:cs="Times New Roman"/>
                <w:spacing w:val="-2"/>
                <w:sz w:val="20"/>
                <w:szCs w:val="20"/>
              </w:rPr>
              <w:t> </w:t>
            </w:r>
            <w:r w:rsidRPr="00187CBE">
              <w:rPr>
                <w:rFonts w:ascii="Times New Roman" w:hAnsi="Times New Roman" w:cs="Times New Roman"/>
                <w:spacing w:val="-2"/>
                <w:sz w:val="20"/>
                <w:szCs w:val="20"/>
              </w:rPr>
              <w:t xml:space="preserve"> </w:t>
            </w:r>
          </w:p>
          <w:p w14:paraId="6DD332DC" w14:textId="40560739" w:rsidR="0030310C" w:rsidRPr="00187CBE" w:rsidRDefault="0030310C" w:rsidP="00B65E31">
            <w:pPr>
              <w:autoSpaceDE w:val="0"/>
              <w:autoSpaceDN w:val="0"/>
              <w:adjustRightInd w:val="0"/>
              <w:ind w:left="-14"/>
              <w:jc w:val="thaiDistribute"/>
              <w:rPr>
                <w:rFonts w:ascii="Times New Roman" w:hAnsi="Times New Roman" w:cs="Times New Roman"/>
                <w:color w:val="000000"/>
                <w:sz w:val="20"/>
                <w:szCs w:val="25"/>
              </w:rPr>
            </w:pPr>
            <w:r w:rsidRPr="00187CBE">
              <w:rPr>
                <w:rFonts w:ascii="Times New Roman" w:hAnsi="Times New Roman" w:cs="Times New Roman"/>
                <w:spacing w:val="2"/>
                <w:sz w:val="20"/>
                <w:szCs w:val="20"/>
              </w:rPr>
              <w:t xml:space="preserve">Accounting policies of investments, accounting policies of </w:t>
            </w:r>
            <w:r w:rsidRPr="00187CBE">
              <w:rPr>
                <w:rFonts w:ascii="Times New Roman" w:hAnsi="Times New Roman" w:cs="Times New Roman"/>
                <w:spacing w:val="-4"/>
                <w:sz w:val="20"/>
                <w:szCs w:val="20"/>
              </w:rPr>
              <w:t xml:space="preserve">impairment, detail of investments in subsidiaries </w:t>
            </w:r>
            <w:r>
              <w:rPr>
                <w:rFonts w:ascii="Times New Roman" w:hAnsi="Times New Roman" w:cs="Times New Roman"/>
                <w:spacing w:val="2"/>
                <w:sz w:val="20"/>
                <w:szCs w:val="20"/>
              </w:rPr>
              <w:t>were</w:t>
            </w:r>
            <w:r w:rsidRPr="00187CBE">
              <w:rPr>
                <w:rFonts w:ascii="Times New Roman" w:hAnsi="Times New Roman" w:cs="Times New Roman"/>
                <w:color w:val="000000"/>
                <w:spacing w:val="-4"/>
                <w:sz w:val="20"/>
                <w:szCs w:val="20"/>
              </w:rPr>
              <w:t xml:space="preserve"> disclosed in the Notes </w:t>
            </w:r>
            <w:r w:rsidRPr="00187CBE">
              <w:rPr>
                <w:rFonts w:ascii="Times New Roman" w:hAnsi="Times New Roman"/>
                <w:color w:val="000000"/>
                <w:spacing w:val="-4"/>
                <w:sz w:val="20"/>
                <w:szCs w:val="20"/>
              </w:rPr>
              <w:t>3</w:t>
            </w:r>
            <w:r w:rsidRPr="00187CBE">
              <w:rPr>
                <w:rFonts w:ascii="Times New Roman" w:hAnsi="Times New Roman" w:cs="Times New Roman"/>
                <w:color w:val="000000"/>
                <w:spacing w:val="-4"/>
                <w:sz w:val="20"/>
                <w:szCs w:val="20"/>
              </w:rPr>
              <w:t>.</w:t>
            </w:r>
            <w:r w:rsidR="00252482">
              <w:rPr>
                <w:rFonts w:ascii="Times New Roman" w:hAnsi="Times New Roman" w:cs="Times New Roman"/>
                <w:color w:val="000000"/>
                <w:spacing w:val="-4"/>
                <w:sz w:val="20"/>
                <w:szCs w:val="20"/>
              </w:rPr>
              <w:t>8</w:t>
            </w:r>
            <w:r w:rsidRPr="00187CBE">
              <w:rPr>
                <w:rFonts w:ascii="Times New Roman" w:hAnsi="Times New Roman" w:cs="Times New Roman"/>
                <w:color w:val="000000"/>
                <w:spacing w:val="-4"/>
                <w:sz w:val="20"/>
                <w:szCs w:val="20"/>
              </w:rPr>
              <w:t xml:space="preserve">, </w:t>
            </w:r>
            <w:r w:rsidRPr="00187CBE">
              <w:rPr>
                <w:rFonts w:ascii="Times New Roman" w:hAnsi="Times New Roman"/>
                <w:color w:val="000000"/>
                <w:spacing w:val="-4"/>
                <w:sz w:val="20"/>
                <w:szCs w:val="20"/>
              </w:rPr>
              <w:t>3</w:t>
            </w:r>
            <w:r w:rsidRPr="00187CBE">
              <w:rPr>
                <w:rFonts w:ascii="Times New Roman" w:hAnsi="Times New Roman" w:cs="Times New Roman"/>
                <w:color w:val="000000"/>
                <w:spacing w:val="-4"/>
                <w:sz w:val="20"/>
                <w:szCs w:val="20"/>
              </w:rPr>
              <w:t>.</w:t>
            </w:r>
            <w:r>
              <w:rPr>
                <w:rFonts w:ascii="Times New Roman" w:hAnsi="Times New Roman" w:cs="Times New Roman"/>
                <w:color w:val="000000"/>
                <w:spacing w:val="-4"/>
                <w:sz w:val="20"/>
                <w:szCs w:val="20"/>
              </w:rPr>
              <w:t>1</w:t>
            </w:r>
            <w:r w:rsidR="00252482">
              <w:rPr>
                <w:rFonts w:ascii="Times New Roman" w:hAnsi="Times New Roman" w:cs="Times New Roman"/>
                <w:color w:val="000000"/>
                <w:spacing w:val="-4"/>
                <w:sz w:val="20"/>
                <w:szCs w:val="20"/>
              </w:rPr>
              <w:t>1</w:t>
            </w:r>
            <w:r w:rsidRPr="00187CBE">
              <w:rPr>
                <w:rFonts w:ascii="Times New Roman" w:hAnsi="Times New Roman" w:cs="Times New Roman"/>
                <w:color w:val="000000"/>
                <w:spacing w:val="-4"/>
                <w:sz w:val="20"/>
                <w:szCs w:val="20"/>
              </w:rPr>
              <w:t xml:space="preserve"> and </w:t>
            </w:r>
            <w:r>
              <w:rPr>
                <w:rFonts w:ascii="Times New Roman" w:hAnsi="Times New Roman"/>
                <w:color w:val="000000"/>
                <w:spacing w:val="-4"/>
                <w:sz w:val="20"/>
                <w:szCs w:val="20"/>
              </w:rPr>
              <w:t>12</w:t>
            </w:r>
            <w:r w:rsidRPr="00187CBE">
              <w:rPr>
                <w:rFonts w:ascii="Times New Roman" w:hAnsi="Times New Roman" w:cs="Times New Roman"/>
                <w:color w:val="000000"/>
                <w:spacing w:val="-4"/>
                <w:sz w:val="20"/>
                <w:szCs w:val="20"/>
              </w:rPr>
              <w:t xml:space="preserve"> </w:t>
            </w:r>
            <w:r w:rsidRPr="00187CBE">
              <w:rPr>
                <w:rFonts w:ascii="Times New Roman" w:hAnsi="Times New Roman" w:cs="Times New Roman"/>
                <w:color w:val="000000"/>
                <w:sz w:val="20"/>
                <w:szCs w:val="20"/>
              </w:rPr>
              <w:t>to the financial statements, respectively.</w:t>
            </w:r>
          </w:p>
        </w:tc>
        <w:tc>
          <w:tcPr>
            <w:tcW w:w="4770" w:type="dxa"/>
            <w:tcBorders>
              <w:left w:val="single" w:sz="6" w:space="0" w:color="808080"/>
              <w:bottom w:val="single" w:sz="4" w:space="0" w:color="auto"/>
              <w:right w:val="single" w:sz="4" w:space="0" w:color="auto"/>
            </w:tcBorders>
            <w:shd w:val="clear" w:color="auto" w:fill="auto"/>
          </w:tcPr>
          <w:p w14:paraId="5A5306D9" w14:textId="13F5FAF7" w:rsidR="0030310C" w:rsidRPr="00187CBE" w:rsidRDefault="0030310C" w:rsidP="00B65E31">
            <w:pPr>
              <w:autoSpaceDE w:val="0"/>
              <w:autoSpaceDN w:val="0"/>
              <w:adjustRightInd w:val="0"/>
              <w:ind w:left="432" w:hanging="357"/>
              <w:jc w:val="thaiDistribute"/>
              <w:rPr>
                <w:rFonts w:ascii="Times New Roman" w:eastAsia="SimSun" w:hAnsi="Times New Roman" w:cs="Times New Roman"/>
                <w:spacing w:val="-4"/>
                <w:sz w:val="20"/>
                <w:szCs w:val="25"/>
                <w:lang w:eastAsia="ja-JP"/>
              </w:rPr>
            </w:pPr>
            <w:r w:rsidRPr="00187CBE">
              <w:rPr>
                <w:rFonts w:ascii="Times New Roman" w:eastAsia="SimSun" w:hAnsi="Times New Roman" w:cs="Times New Roman"/>
                <w:spacing w:val="-4"/>
                <w:sz w:val="20"/>
                <w:szCs w:val="20"/>
                <w:lang w:eastAsia="ja-JP"/>
              </w:rPr>
              <w:t>Key audit procedures</w:t>
            </w:r>
            <w:r w:rsidRPr="00187CBE">
              <w:rPr>
                <w:rFonts w:ascii="Times New Roman" w:eastAsia="SimSun" w:hAnsi="Times New Roman" w:cs="Times New Roman"/>
                <w:spacing w:val="-4"/>
                <w:sz w:val="20"/>
                <w:szCs w:val="25"/>
                <w:lang w:eastAsia="ja-JP"/>
              </w:rPr>
              <w:t xml:space="preserve"> included:</w:t>
            </w:r>
          </w:p>
          <w:p w14:paraId="3E3AA672" w14:textId="77777777" w:rsidR="0030310C" w:rsidRPr="00187CBE" w:rsidRDefault="0030310C" w:rsidP="00B65E31">
            <w:pPr>
              <w:pStyle w:val="ListParagraph"/>
              <w:numPr>
                <w:ilvl w:val="0"/>
                <w:numId w:val="11"/>
              </w:numPr>
              <w:tabs>
                <w:tab w:val="clear" w:pos="720"/>
              </w:tabs>
              <w:ind w:left="252" w:hanging="180"/>
              <w:contextualSpacing w:val="0"/>
              <w:jc w:val="thaiDistribute"/>
              <w:rPr>
                <w:rFonts w:ascii="Times New Roman" w:hAnsi="Times New Roman" w:cs="Times New Roman"/>
                <w:sz w:val="20"/>
                <w:szCs w:val="20"/>
              </w:rPr>
            </w:pPr>
            <w:r w:rsidRPr="00A961B8">
              <w:rPr>
                <w:rFonts w:ascii="Times New Roman" w:hAnsi="Times New Roman" w:cs="Times New Roman"/>
                <w:spacing w:val="-4"/>
                <w:sz w:val="20"/>
                <w:szCs w:val="20"/>
              </w:rPr>
              <w:t>Understanding the impairment consideration process and related internal control procedures</w:t>
            </w:r>
            <w:r w:rsidRPr="00187CBE">
              <w:rPr>
                <w:rFonts w:ascii="Times New Roman" w:hAnsi="Times New Roman" w:cs="Times New Roman"/>
                <w:sz w:val="20"/>
                <w:szCs w:val="20"/>
              </w:rPr>
              <w:t>.</w:t>
            </w:r>
          </w:p>
          <w:p w14:paraId="6B1047AA" w14:textId="77777777" w:rsidR="0030310C" w:rsidRPr="00A961B8" w:rsidRDefault="0030310C" w:rsidP="00B65E31">
            <w:pPr>
              <w:pStyle w:val="ListParagraph"/>
              <w:numPr>
                <w:ilvl w:val="0"/>
                <w:numId w:val="11"/>
              </w:numPr>
              <w:tabs>
                <w:tab w:val="clear" w:pos="720"/>
              </w:tabs>
              <w:ind w:left="252" w:hanging="180"/>
              <w:contextualSpacing w:val="0"/>
              <w:jc w:val="thaiDistribute"/>
              <w:rPr>
                <w:rFonts w:ascii="Times New Roman" w:eastAsia="SimSun" w:hAnsi="Times New Roman" w:cs="Times New Roman"/>
                <w:spacing w:val="-4"/>
                <w:sz w:val="20"/>
                <w:szCs w:val="20"/>
                <w:lang w:eastAsia="ja-JP"/>
              </w:rPr>
            </w:pPr>
            <w:r w:rsidRPr="00A961B8">
              <w:rPr>
                <w:rFonts w:ascii="Times New Roman" w:hAnsi="Times New Roman" w:cs="Times New Roman"/>
                <w:spacing w:val="-4"/>
                <w:sz w:val="20"/>
                <w:szCs w:val="20"/>
              </w:rPr>
              <w:t>Testing the design and implementation of the internal control procedures</w:t>
            </w:r>
            <w:r w:rsidRPr="00A961B8">
              <w:rPr>
                <w:rFonts w:ascii="Times New Roman" w:hAnsi="Times New Roman" w:hint="cs"/>
                <w:spacing w:val="-4"/>
                <w:sz w:val="20"/>
                <w:szCs w:val="20"/>
                <w:cs/>
              </w:rPr>
              <w:t xml:space="preserve"> </w:t>
            </w:r>
            <w:r w:rsidRPr="00A961B8">
              <w:rPr>
                <w:rFonts w:ascii="Times New Roman" w:hAnsi="Times New Roman"/>
                <w:spacing w:val="-4"/>
                <w:sz w:val="20"/>
                <w:szCs w:val="20"/>
              </w:rPr>
              <w:t>related to impairment consideration process</w:t>
            </w:r>
            <w:r w:rsidRPr="00A961B8">
              <w:rPr>
                <w:rFonts w:ascii="Times New Roman" w:hAnsi="Times New Roman" w:cs="Times New Roman"/>
                <w:spacing w:val="-4"/>
                <w:sz w:val="20"/>
                <w:szCs w:val="20"/>
              </w:rPr>
              <w:t>.</w:t>
            </w:r>
            <w:r w:rsidRPr="00A961B8">
              <w:rPr>
                <w:rFonts w:ascii="Times New Roman" w:eastAsia="SimSun" w:hAnsi="Times New Roman" w:cs="Times New Roman"/>
                <w:spacing w:val="-4"/>
                <w:sz w:val="20"/>
                <w:szCs w:val="20"/>
                <w:lang w:eastAsia="ja-JP"/>
              </w:rPr>
              <w:t xml:space="preserve"> </w:t>
            </w:r>
          </w:p>
          <w:p w14:paraId="6A9A464E" w14:textId="77777777" w:rsidR="0030310C" w:rsidRPr="00187CBE" w:rsidRDefault="0030310C" w:rsidP="00B65E31">
            <w:pPr>
              <w:pStyle w:val="ListParagraph"/>
              <w:numPr>
                <w:ilvl w:val="0"/>
                <w:numId w:val="11"/>
              </w:numPr>
              <w:tabs>
                <w:tab w:val="clear" w:pos="720"/>
              </w:tabs>
              <w:ind w:left="252" w:hanging="180"/>
              <w:contextualSpacing w:val="0"/>
              <w:jc w:val="thaiDistribute"/>
              <w:rPr>
                <w:rFonts w:ascii="Times New Roman" w:eastAsia="SimSun" w:hAnsi="Times New Roman" w:cs="Times New Roman"/>
                <w:spacing w:val="-4"/>
                <w:sz w:val="20"/>
                <w:szCs w:val="20"/>
                <w:lang w:eastAsia="ja-JP"/>
              </w:rPr>
            </w:pPr>
            <w:r w:rsidRPr="00187CBE">
              <w:rPr>
                <w:rFonts w:ascii="Times New Roman" w:hAnsi="Times New Roman" w:cs="Times New Roman"/>
                <w:sz w:val="20"/>
                <w:szCs w:val="20"/>
              </w:rPr>
              <w:t>Performing substantive testing as follows:</w:t>
            </w:r>
          </w:p>
          <w:p w14:paraId="3B8820C9" w14:textId="77777777" w:rsidR="0030310C" w:rsidRPr="00A64A91" w:rsidRDefault="0030310C" w:rsidP="00B65E31">
            <w:pPr>
              <w:pStyle w:val="ListParagraph"/>
              <w:numPr>
                <w:ilvl w:val="0"/>
                <w:numId w:val="14"/>
              </w:numPr>
              <w:autoSpaceDE w:val="0"/>
              <w:autoSpaceDN w:val="0"/>
              <w:adjustRightInd w:val="0"/>
              <w:ind w:left="446" w:hanging="187"/>
              <w:contextualSpacing w:val="0"/>
              <w:jc w:val="thaiDistribute"/>
              <w:rPr>
                <w:rFonts w:ascii="Times New Roman" w:hAnsi="Times New Roman" w:cs="Times New Roman"/>
                <w:sz w:val="20"/>
                <w:szCs w:val="20"/>
              </w:rPr>
            </w:pPr>
            <w:r w:rsidRPr="00A64A91">
              <w:rPr>
                <w:rFonts w:ascii="Times New Roman" w:hAnsi="Times New Roman" w:cs="Times New Roman"/>
                <w:sz w:val="20"/>
                <w:szCs w:val="20"/>
              </w:rPr>
              <w:t>Examining the supporting documents in relation to the management consideration of impairment indicators for investment in subsidiaries.</w:t>
            </w:r>
          </w:p>
          <w:p w14:paraId="705EA1EC" w14:textId="77777777" w:rsidR="0030310C" w:rsidRDefault="0030310C" w:rsidP="00B65E31">
            <w:pPr>
              <w:pStyle w:val="ListParagraph"/>
              <w:numPr>
                <w:ilvl w:val="0"/>
                <w:numId w:val="14"/>
              </w:numPr>
              <w:autoSpaceDE w:val="0"/>
              <w:autoSpaceDN w:val="0"/>
              <w:adjustRightInd w:val="0"/>
              <w:ind w:left="446" w:hanging="187"/>
              <w:contextualSpacing w:val="0"/>
              <w:jc w:val="thaiDistribute"/>
              <w:rPr>
                <w:rFonts w:ascii="Times New Roman" w:hAnsi="Times New Roman" w:cs="Times New Roman"/>
                <w:spacing w:val="-4"/>
                <w:sz w:val="20"/>
                <w:szCs w:val="20"/>
              </w:rPr>
            </w:pPr>
            <w:r w:rsidRPr="00A64A91">
              <w:rPr>
                <w:rFonts w:ascii="Times New Roman" w:hAnsi="Times New Roman" w:cs="Times New Roman"/>
                <w:spacing w:val="-4"/>
                <w:sz w:val="20"/>
                <w:szCs w:val="20"/>
              </w:rPr>
              <w:t>Assessing the appropriateness of valuation model and key assumptions used in estimating future cash flow by</w:t>
            </w:r>
            <w:r w:rsidRPr="00A64A91">
              <w:rPr>
                <w:rFonts w:ascii="Times New Roman" w:hAnsi="Times New Roman"/>
                <w:spacing w:val="-4"/>
                <w:sz w:val="20"/>
                <w:szCs w:val="20"/>
              </w:rPr>
              <w:t xml:space="preserve"> using </w:t>
            </w:r>
            <w:r w:rsidRPr="00A64A91">
              <w:rPr>
                <w:rFonts w:ascii="Times New Roman" w:hAnsi="Times New Roman" w:cs="Times New Roman"/>
                <w:spacing w:val="-4"/>
                <w:sz w:val="20"/>
                <w:szCs w:val="20"/>
              </w:rPr>
              <w:t xml:space="preserve">our valuation specialist to evaluate </w:t>
            </w:r>
            <w:r w:rsidRPr="00A64A91">
              <w:rPr>
                <w:rFonts w:ascii="Times New Roman" w:hAnsi="Times New Roman" w:cs="Times New Roman"/>
                <w:spacing w:val="-10"/>
                <w:sz w:val="20"/>
                <w:szCs w:val="20"/>
              </w:rPr>
              <w:t>the management estimates, analyzing</w:t>
            </w:r>
            <w:r w:rsidRPr="00A64A91">
              <w:rPr>
                <w:rFonts w:ascii="Times New Roman" w:hAnsi="Times New Roman" w:cs="Times New Roman"/>
                <w:spacing w:val="-4"/>
                <w:sz w:val="20"/>
                <w:szCs w:val="20"/>
              </w:rPr>
              <w:t xml:space="preserve"> sensitivity of key assumptions by comparing the assumptions </w:t>
            </w:r>
            <w:r w:rsidRPr="00A64A91">
              <w:rPr>
                <w:rFonts w:ascii="Times New Roman" w:hAnsi="Times New Roman" w:cs="Times New Roman"/>
                <w:spacing w:val="6"/>
                <w:sz w:val="20"/>
                <w:szCs w:val="20"/>
              </w:rPr>
              <w:t>with internal and external source data for assessing the</w:t>
            </w:r>
            <w:r w:rsidRPr="00A64A91">
              <w:rPr>
                <w:rFonts w:ascii="Times New Roman" w:hAnsi="Times New Roman" w:cs="Times New Roman"/>
                <w:spacing w:val="-4"/>
                <w:sz w:val="20"/>
                <w:szCs w:val="20"/>
              </w:rPr>
              <w:t xml:space="preserve"> management’s judgment to estimate future cash flow and considering the discount rate by analysis the average cost of capital and other information with other comparable companies </w:t>
            </w:r>
            <w:r w:rsidRPr="00A64A91">
              <w:rPr>
                <w:rFonts w:ascii="Times New Roman" w:hAnsi="Times New Roman" w:cs="Times New Roman"/>
                <w:sz w:val="20"/>
                <w:szCs w:val="20"/>
              </w:rPr>
              <w:t xml:space="preserve">as well as testing calculation of asset’s recoverable amount </w:t>
            </w:r>
            <w:r w:rsidRPr="00A64A91">
              <w:rPr>
                <w:rFonts w:ascii="Times New Roman" w:hAnsi="Times New Roman" w:cs="Times New Roman"/>
                <w:spacing w:val="-4"/>
                <w:sz w:val="20"/>
                <w:szCs w:val="20"/>
              </w:rPr>
              <w:t>based on financial model.</w:t>
            </w:r>
          </w:p>
          <w:p w14:paraId="7976D1F1" w14:textId="77777777" w:rsidR="0030310C" w:rsidRPr="00B56E1C" w:rsidRDefault="0030310C" w:rsidP="00B65E31">
            <w:pPr>
              <w:pStyle w:val="ListParagraph"/>
              <w:numPr>
                <w:ilvl w:val="0"/>
                <w:numId w:val="14"/>
              </w:numPr>
              <w:autoSpaceDE w:val="0"/>
              <w:autoSpaceDN w:val="0"/>
              <w:adjustRightInd w:val="0"/>
              <w:ind w:left="432" w:hanging="180"/>
              <w:jc w:val="thaiDistribute"/>
              <w:rPr>
                <w:rFonts w:ascii="Times New Roman" w:hAnsi="Times New Roman" w:cs="Times New Roman"/>
                <w:spacing w:val="-4"/>
                <w:sz w:val="20"/>
                <w:szCs w:val="20"/>
              </w:rPr>
            </w:pPr>
            <w:r w:rsidRPr="00B56E1C">
              <w:rPr>
                <w:rFonts w:ascii="Times New Roman" w:hAnsi="Times New Roman" w:cs="Times New Roman"/>
                <w:spacing w:val="-4"/>
                <w:sz w:val="20"/>
                <w:szCs w:val="20"/>
              </w:rPr>
              <w:t>Examining the presentation and related disclosures.</w:t>
            </w:r>
          </w:p>
        </w:tc>
      </w:tr>
    </w:tbl>
    <w:p w14:paraId="7870E8BD" w14:textId="77777777" w:rsidR="0030310C" w:rsidRDefault="0030310C" w:rsidP="00B56E1C">
      <w:pPr>
        <w:spacing w:after="0"/>
        <w:ind w:left="432"/>
        <w:rPr>
          <w:rFonts w:ascii="Times New Roman" w:eastAsia="Times New Roman" w:hAnsi="Times New Roman" w:cs="Times New Roman"/>
          <w:b/>
          <w:bCs/>
          <w:sz w:val="24"/>
          <w:szCs w:val="24"/>
        </w:rPr>
      </w:pPr>
    </w:p>
    <w:p w14:paraId="335F04AD" w14:textId="77777777" w:rsidR="00F4006F" w:rsidRDefault="00F4006F">
      <w:pPr>
        <w:spacing w:after="20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94128B4" w14:textId="77A5EC16" w:rsidR="006F63EF" w:rsidRPr="00187CBE" w:rsidRDefault="006F63EF" w:rsidP="00B56E1C">
      <w:pPr>
        <w:spacing w:after="0"/>
        <w:ind w:left="432"/>
        <w:rPr>
          <w:rFonts w:ascii="Times New Roman" w:eastAsia="Times New Roman" w:hAnsi="Times New Roman" w:cs="Times New Roman"/>
          <w:b/>
          <w:bCs/>
          <w:sz w:val="24"/>
          <w:szCs w:val="24"/>
        </w:rPr>
      </w:pPr>
      <w:r w:rsidRPr="00187CBE">
        <w:rPr>
          <w:rFonts w:ascii="Times New Roman" w:eastAsia="Times New Roman" w:hAnsi="Times New Roman" w:cs="Times New Roman"/>
          <w:b/>
          <w:bCs/>
          <w:sz w:val="24"/>
          <w:szCs w:val="24"/>
        </w:rPr>
        <w:lastRenderedPageBreak/>
        <w:t xml:space="preserve">Other Information </w:t>
      </w:r>
    </w:p>
    <w:p w14:paraId="454C364B" w14:textId="77777777" w:rsidR="00451928" w:rsidRPr="00187CBE" w:rsidRDefault="00451928" w:rsidP="00B56E1C">
      <w:pPr>
        <w:spacing w:after="0"/>
        <w:ind w:left="432"/>
        <w:rPr>
          <w:rFonts w:ascii="Times New Roman" w:eastAsia="Times New Roman" w:hAnsi="Times New Roman" w:cs="Times New Roman"/>
          <w:sz w:val="24"/>
          <w:szCs w:val="24"/>
        </w:rPr>
      </w:pPr>
    </w:p>
    <w:p w14:paraId="7BAFF9F0" w14:textId="7E5A8C22" w:rsidR="00F93EF5" w:rsidRPr="00187CBE" w:rsidRDefault="00F93EF5" w:rsidP="00B56E1C">
      <w:pPr>
        <w:spacing w:after="0"/>
        <w:ind w:left="432"/>
        <w:jc w:val="thaiDistribute"/>
        <w:rPr>
          <w:rFonts w:ascii="Times New Roman" w:eastAsia="Times New Roman" w:hAnsi="Times New Roman" w:cs="Times New Roman"/>
          <w:spacing w:val="-4"/>
          <w:sz w:val="24"/>
          <w:szCs w:val="24"/>
        </w:rPr>
      </w:pPr>
      <w:r w:rsidRPr="00187CBE">
        <w:rPr>
          <w:rFonts w:ascii="Times New Roman" w:eastAsia="Times New Roman" w:hAnsi="Times New Roman" w:cs="Times New Roman"/>
          <w:spacing w:val="-4"/>
          <w:sz w:val="24"/>
          <w:szCs w:val="24"/>
        </w:rPr>
        <w:t>Management is responsible for the other information. The other information comprises information in the annual report,</w:t>
      </w:r>
      <w:r w:rsidR="00110F4A">
        <w:rPr>
          <w:rFonts w:ascii="Times New Roman" w:eastAsia="Times New Roman" w:hAnsi="Times New Roman" w:hint="cs"/>
          <w:spacing w:val="-4"/>
          <w:sz w:val="24"/>
          <w:szCs w:val="24"/>
          <w:cs/>
        </w:rPr>
        <w:t xml:space="preserve"> </w:t>
      </w:r>
      <w:r w:rsidR="007F13F9" w:rsidRPr="007F13F9">
        <w:rPr>
          <w:rFonts w:ascii="Times New Roman" w:eastAsia="Times New Roman" w:hAnsi="Times New Roman" w:cs="Times New Roman"/>
          <w:spacing w:val="-4"/>
          <w:sz w:val="24"/>
          <w:szCs w:val="24"/>
        </w:rPr>
        <w:t>but does not include the consolidated and separate financial statements and our auditor’s report thereon</w:t>
      </w:r>
      <w:r w:rsidR="007F13F9">
        <w:rPr>
          <w:rFonts w:ascii="Times New Roman" w:eastAsia="Times New Roman" w:hAnsi="Times New Roman" w:cs="Times New Roman"/>
          <w:spacing w:val="-4"/>
          <w:sz w:val="24"/>
          <w:szCs w:val="24"/>
        </w:rPr>
        <w:t xml:space="preserve">, </w:t>
      </w:r>
      <w:r w:rsidRPr="00187CBE">
        <w:rPr>
          <w:rFonts w:ascii="Times New Roman" w:eastAsia="Times New Roman" w:hAnsi="Times New Roman" w:cs="Times New Roman"/>
          <w:spacing w:val="-4"/>
          <w:sz w:val="24"/>
          <w:szCs w:val="24"/>
        </w:rPr>
        <w:t>which is expected to be made available to us after the date of this auditor’s report.</w:t>
      </w:r>
    </w:p>
    <w:p w14:paraId="29146473" w14:textId="77777777" w:rsidR="00F93EF5" w:rsidRPr="00187CBE" w:rsidRDefault="00F93EF5" w:rsidP="00B56E1C">
      <w:pPr>
        <w:spacing w:after="0"/>
        <w:ind w:left="432"/>
        <w:jc w:val="thaiDistribute"/>
        <w:rPr>
          <w:rFonts w:ascii="Times New Roman" w:eastAsia="Times New Roman" w:hAnsi="Times New Roman" w:cs="Times New Roman"/>
          <w:spacing w:val="-4"/>
          <w:sz w:val="24"/>
          <w:szCs w:val="24"/>
        </w:rPr>
      </w:pPr>
    </w:p>
    <w:p w14:paraId="0E5E57C9" w14:textId="77777777" w:rsidR="00F93EF5" w:rsidRPr="00187CBE" w:rsidRDefault="00F93EF5" w:rsidP="00B56E1C">
      <w:pPr>
        <w:spacing w:after="0"/>
        <w:ind w:left="432"/>
        <w:jc w:val="thaiDistribute"/>
        <w:rPr>
          <w:rFonts w:ascii="Times New Roman" w:eastAsia="Times New Roman" w:hAnsi="Times New Roman" w:cs="Times New Roman"/>
          <w:spacing w:val="-4"/>
          <w:sz w:val="24"/>
          <w:szCs w:val="24"/>
        </w:rPr>
      </w:pPr>
      <w:r w:rsidRPr="00187CBE">
        <w:rPr>
          <w:rFonts w:ascii="Times New Roman" w:eastAsia="Times New Roman" w:hAnsi="Times New Roman" w:cs="Times New Roman"/>
          <w:spacing w:val="-4"/>
          <w:sz w:val="24"/>
          <w:szCs w:val="24"/>
        </w:rPr>
        <w:t>Our opinion on the consolidated and separate financial statements does not cover the other information and we do not express any form of assurance conclusion thereon.</w:t>
      </w:r>
    </w:p>
    <w:p w14:paraId="545A82D9" w14:textId="77777777" w:rsidR="00F93EF5" w:rsidRPr="00187CBE" w:rsidRDefault="00F93EF5" w:rsidP="00B56E1C">
      <w:pPr>
        <w:spacing w:after="0"/>
        <w:ind w:left="432"/>
        <w:jc w:val="thaiDistribute"/>
        <w:rPr>
          <w:rFonts w:ascii="Times New Roman" w:eastAsia="Times New Roman" w:hAnsi="Times New Roman" w:cs="Times New Roman"/>
          <w:spacing w:val="-4"/>
          <w:sz w:val="24"/>
          <w:szCs w:val="24"/>
        </w:rPr>
      </w:pPr>
    </w:p>
    <w:p w14:paraId="2F5AADF4" w14:textId="77777777" w:rsidR="00F93EF5" w:rsidRPr="00187CBE" w:rsidRDefault="00F93EF5" w:rsidP="00B56E1C">
      <w:pPr>
        <w:spacing w:after="0"/>
        <w:ind w:left="432"/>
        <w:jc w:val="thaiDistribute"/>
        <w:rPr>
          <w:rFonts w:ascii="Times New Roman" w:eastAsia="Times New Roman" w:hAnsi="Times New Roman" w:cs="Times New Roman"/>
          <w:spacing w:val="-4"/>
          <w:sz w:val="24"/>
          <w:szCs w:val="24"/>
        </w:rPr>
      </w:pPr>
      <w:r w:rsidRPr="00187CBE">
        <w:rPr>
          <w:rFonts w:ascii="Times New Roman" w:eastAsia="Times New Roman" w:hAnsi="Times New Roman" w:cs="Times New Roman"/>
          <w:spacing w:val="-4"/>
          <w:sz w:val="24"/>
          <w:szCs w:val="24"/>
        </w:rPr>
        <w:t>In connection with our audit of the consolidated and separate financial statements, our responsibility is to read the other information identified above when it becomes available and, in doing so, consider whether the other information is materially inconsistent with the financial statements or our knowledge obtained in the audit, or otherwise appears to be materially misstated.</w:t>
      </w:r>
    </w:p>
    <w:p w14:paraId="44D02B6D" w14:textId="77777777" w:rsidR="00F93EF5" w:rsidRPr="00187CBE" w:rsidRDefault="00F93EF5" w:rsidP="00B56E1C">
      <w:pPr>
        <w:spacing w:after="0"/>
        <w:ind w:left="432"/>
        <w:jc w:val="thaiDistribute"/>
        <w:rPr>
          <w:rFonts w:ascii="Times New Roman" w:eastAsia="Times New Roman" w:hAnsi="Times New Roman" w:cs="Times New Roman"/>
          <w:spacing w:val="-4"/>
          <w:sz w:val="24"/>
          <w:szCs w:val="24"/>
        </w:rPr>
      </w:pPr>
    </w:p>
    <w:p w14:paraId="0E1F5B1F" w14:textId="0281E5E5" w:rsidR="00982583" w:rsidRPr="00187CBE" w:rsidRDefault="00F93EF5" w:rsidP="00B56E1C">
      <w:pPr>
        <w:spacing w:after="0"/>
        <w:ind w:left="432"/>
        <w:jc w:val="thaiDistribute"/>
        <w:rPr>
          <w:rFonts w:ascii="Times New Roman" w:eastAsia="Times New Roman" w:hAnsi="Times New Roman" w:cs="Times New Roman"/>
          <w:spacing w:val="-4"/>
          <w:sz w:val="24"/>
          <w:szCs w:val="24"/>
        </w:rPr>
      </w:pPr>
      <w:r w:rsidRPr="00187CBE">
        <w:rPr>
          <w:rFonts w:ascii="Times New Roman" w:eastAsia="Times New Roman" w:hAnsi="Times New Roman" w:cs="Times New Roman"/>
          <w:spacing w:val="-4"/>
          <w:sz w:val="24"/>
          <w:szCs w:val="24"/>
        </w:rPr>
        <w:t xml:space="preserve">When we read the annual report, if we conclude that there is a material misstatement therein, we are required to communicate the matter to </w:t>
      </w:r>
      <w:r w:rsidR="00F75239" w:rsidRPr="00187CBE">
        <w:rPr>
          <w:rFonts w:ascii="Times New Roman" w:eastAsia="Times New Roman" w:hAnsi="Times New Roman" w:cs="Times New Roman"/>
          <w:spacing w:val="-4"/>
          <w:sz w:val="24"/>
          <w:szCs w:val="24"/>
        </w:rPr>
        <w:t xml:space="preserve">management </w:t>
      </w:r>
      <w:r w:rsidR="00F75239">
        <w:rPr>
          <w:rFonts w:ascii="Times New Roman" w:eastAsia="Times New Roman" w:hAnsi="Times New Roman" w:cs="Times New Roman"/>
          <w:spacing w:val="-4"/>
          <w:sz w:val="24"/>
          <w:szCs w:val="24"/>
        </w:rPr>
        <w:t xml:space="preserve">and </w:t>
      </w:r>
      <w:r w:rsidR="00077BA2" w:rsidRPr="00187CBE">
        <w:rPr>
          <w:rFonts w:ascii="Times New Roman" w:eastAsia="Times New Roman" w:hAnsi="Times New Roman" w:cs="Times New Roman"/>
          <w:spacing w:val="-4"/>
          <w:sz w:val="24"/>
          <w:szCs w:val="24"/>
        </w:rPr>
        <w:t>those charged with governance</w:t>
      </w:r>
      <w:r w:rsidR="00F75239">
        <w:rPr>
          <w:rFonts w:ascii="Times New Roman" w:eastAsia="Times New Roman" w:hAnsi="Times New Roman" w:cs="Times New Roman"/>
          <w:spacing w:val="-4"/>
          <w:sz w:val="24"/>
          <w:szCs w:val="24"/>
        </w:rPr>
        <w:t xml:space="preserve"> for correction of the misstatement.</w:t>
      </w:r>
    </w:p>
    <w:p w14:paraId="0DA14685" w14:textId="77777777" w:rsidR="00404DC0" w:rsidRPr="00187CBE" w:rsidRDefault="00404DC0" w:rsidP="00B56E1C">
      <w:pPr>
        <w:spacing w:after="0"/>
        <w:ind w:left="432"/>
        <w:rPr>
          <w:rFonts w:ascii="Times New Roman" w:eastAsia="Times New Roman" w:hAnsi="Times New Roman" w:cs="Times New Roman"/>
          <w:b/>
          <w:bCs/>
          <w:sz w:val="24"/>
          <w:szCs w:val="24"/>
        </w:rPr>
      </w:pPr>
    </w:p>
    <w:p w14:paraId="1C76CAAF" w14:textId="55716BB8" w:rsidR="006F63EF" w:rsidRPr="00187CBE" w:rsidRDefault="006F63EF" w:rsidP="00B56E1C">
      <w:pPr>
        <w:spacing w:after="0"/>
        <w:ind w:left="432"/>
        <w:jc w:val="both"/>
        <w:rPr>
          <w:rFonts w:ascii="Times New Roman" w:eastAsia="Times New Roman" w:hAnsi="Times New Roman" w:cs="Times New Roman"/>
          <w:b/>
          <w:bCs/>
          <w:sz w:val="24"/>
          <w:szCs w:val="24"/>
        </w:rPr>
      </w:pPr>
      <w:r w:rsidRPr="00187CBE">
        <w:rPr>
          <w:rFonts w:ascii="Times New Roman" w:eastAsia="Times New Roman" w:hAnsi="Times New Roman" w:cs="Times New Roman"/>
          <w:b/>
          <w:bCs/>
          <w:sz w:val="24"/>
          <w:szCs w:val="24"/>
        </w:rPr>
        <w:t xml:space="preserve">Responsibilities of </w:t>
      </w:r>
      <w:r w:rsidR="00B746E2" w:rsidRPr="00187CBE">
        <w:rPr>
          <w:rFonts w:ascii="Times New Roman" w:eastAsia="Times New Roman" w:hAnsi="Times New Roman" w:cs="Times New Roman"/>
          <w:b/>
          <w:bCs/>
          <w:sz w:val="24"/>
          <w:szCs w:val="24"/>
        </w:rPr>
        <w:t>Management and Those Charged with Governance for the Consolidated and Separate Financial Statements</w:t>
      </w:r>
    </w:p>
    <w:p w14:paraId="3B89109D" w14:textId="77777777" w:rsidR="00451928" w:rsidRPr="00187CBE" w:rsidRDefault="00451928" w:rsidP="00B56E1C">
      <w:pPr>
        <w:spacing w:after="0"/>
        <w:ind w:left="432"/>
        <w:rPr>
          <w:rFonts w:ascii="Times New Roman" w:eastAsia="Times New Roman" w:hAnsi="Times New Roman" w:cs="Times New Roman"/>
          <w:sz w:val="24"/>
          <w:szCs w:val="24"/>
        </w:rPr>
      </w:pPr>
    </w:p>
    <w:p w14:paraId="144A53D9" w14:textId="378AB5AF" w:rsidR="006F63EF" w:rsidRPr="00187CBE" w:rsidRDefault="001606D8"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Management </w:t>
      </w:r>
      <w:r w:rsidR="002C1284" w:rsidRPr="00187CBE">
        <w:rPr>
          <w:rFonts w:ascii="Times New Roman" w:eastAsia="Times New Roman" w:hAnsi="Times New Roman" w:cs="Times New Roman"/>
          <w:sz w:val="24"/>
          <w:szCs w:val="24"/>
        </w:rPr>
        <w:t xml:space="preserve">is responsible for the preparation and fair presentation of the consolidated and separate financial statements in accordance with TFRSs, and for such internal control as management determines is necessary to enable the preparation of </w:t>
      </w:r>
      <w:r w:rsidR="00061BDD">
        <w:rPr>
          <w:rFonts w:ascii="Times New Roman" w:eastAsia="Times New Roman" w:hAnsi="Times New Roman" w:cs="Times New Roman"/>
          <w:sz w:val="24"/>
          <w:szCs w:val="24"/>
        </w:rPr>
        <w:t xml:space="preserve">the </w:t>
      </w:r>
      <w:r w:rsidR="002C1284" w:rsidRPr="00187CBE">
        <w:rPr>
          <w:rFonts w:ascii="Times New Roman" w:eastAsia="Times New Roman" w:hAnsi="Times New Roman" w:cs="Times New Roman"/>
          <w:sz w:val="24"/>
          <w:szCs w:val="24"/>
        </w:rPr>
        <w:t>consolidated and separate financial statements that are free from material misstatement, whether due to fraud or error</w:t>
      </w:r>
      <w:r w:rsidRPr="00187CBE">
        <w:rPr>
          <w:rFonts w:ascii="Times New Roman" w:eastAsia="Times New Roman" w:hAnsi="Times New Roman" w:cs="Times New Roman"/>
          <w:sz w:val="24"/>
          <w:szCs w:val="24"/>
        </w:rPr>
        <w:t>.</w:t>
      </w:r>
    </w:p>
    <w:p w14:paraId="144F30E1" w14:textId="77777777" w:rsidR="00451928" w:rsidRPr="00187CBE" w:rsidRDefault="00451928" w:rsidP="00B56E1C">
      <w:pPr>
        <w:spacing w:after="0"/>
        <w:ind w:left="432"/>
        <w:jc w:val="thaiDistribute"/>
        <w:rPr>
          <w:rFonts w:ascii="Times New Roman" w:eastAsia="Times New Roman" w:hAnsi="Times New Roman" w:cs="Times New Roman"/>
          <w:sz w:val="24"/>
          <w:szCs w:val="24"/>
        </w:rPr>
      </w:pPr>
    </w:p>
    <w:p w14:paraId="027F6F1F" w14:textId="556B2F54" w:rsidR="006F63EF" w:rsidRPr="00187CBE" w:rsidRDefault="001606D8"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In </w:t>
      </w:r>
      <w:r w:rsidR="002C1284" w:rsidRPr="00187CBE">
        <w:rPr>
          <w:rFonts w:ascii="Times New Roman" w:eastAsia="Times New Roman" w:hAnsi="Times New Roman" w:cs="Times New Roman"/>
          <w:sz w:val="24"/>
          <w:szCs w:val="24"/>
        </w:rPr>
        <w:t xml:space="preserve">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w:t>
      </w:r>
      <w:r w:rsidR="00F75239">
        <w:rPr>
          <w:rFonts w:ascii="Times New Roman" w:eastAsia="Times New Roman" w:hAnsi="Times New Roman" w:cs="Times New Roman"/>
          <w:sz w:val="24"/>
          <w:szCs w:val="24"/>
        </w:rPr>
        <w:t xml:space="preserve">and the Company </w:t>
      </w:r>
      <w:r w:rsidR="002C1284" w:rsidRPr="00187CBE">
        <w:rPr>
          <w:rFonts w:ascii="Times New Roman" w:eastAsia="Times New Roman" w:hAnsi="Times New Roman" w:cs="Times New Roman"/>
          <w:sz w:val="24"/>
          <w:szCs w:val="24"/>
        </w:rPr>
        <w:t>or to cease operations, or has no realistic alternative but to do so</w:t>
      </w:r>
      <w:r w:rsidR="006F63EF" w:rsidRPr="00187CBE">
        <w:rPr>
          <w:rFonts w:ascii="Times New Roman" w:eastAsia="Times New Roman" w:hAnsi="Times New Roman" w:cs="Times New Roman"/>
          <w:sz w:val="24"/>
          <w:szCs w:val="24"/>
        </w:rPr>
        <w:t>.</w:t>
      </w:r>
    </w:p>
    <w:p w14:paraId="3D12D30C" w14:textId="77777777" w:rsidR="00451928" w:rsidRPr="00187CBE" w:rsidRDefault="00451928" w:rsidP="00B56E1C">
      <w:pPr>
        <w:spacing w:after="0"/>
        <w:ind w:left="432"/>
        <w:jc w:val="thaiDistribute"/>
        <w:rPr>
          <w:rFonts w:ascii="Times New Roman" w:eastAsia="Times New Roman" w:hAnsi="Times New Roman" w:cs="Times New Roman"/>
          <w:sz w:val="24"/>
          <w:szCs w:val="24"/>
        </w:rPr>
      </w:pPr>
    </w:p>
    <w:p w14:paraId="6DD6B015" w14:textId="48102D63" w:rsidR="006F63EF" w:rsidRPr="00187CBE" w:rsidRDefault="001606D8"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Those </w:t>
      </w:r>
      <w:r w:rsidR="002C1284" w:rsidRPr="00187CBE">
        <w:rPr>
          <w:rFonts w:ascii="Times New Roman" w:eastAsia="Times New Roman" w:hAnsi="Times New Roman" w:cs="Times New Roman"/>
          <w:sz w:val="24"/>
          <w:szCs w:val="24"/>
        </w:rPr>
        <w:t>charged with governance are responsible for overseeing the Group’s financial reporting process</w:t>
      </w:r>
      <w:r w:rsidR="006F63EF" w:rsidRPr="00187CBE">
        <w:rPr>
          <w:rFonts w:ascii="Times New Roman" w:eastAsia="Times New Roman" w:hAnsi="Times New Roman" w:cs="Times New Roman"/>
          <w:sz w:val="24"/>
          <w:szCs w:val="24"/>
        </w:rPr>
        <w:t>.</w:t>
      </w:r>
    </w:p>
    <w:p w14:paraId="63F76736" w14:textId="77777777" w:rsidR="00982583" w:rsidRPr="00187CBE" w:rsidRDefault="00982583" w:rsidP="00B56E1C">
      <w:pPr>
        <w:spacing w:after="0"/>
        <w:ind w:left="432"/>
        <w:jc w:val="thaiDistribute"/>
        <w:rPr>
          <w:rFonts w:ascii="Times New Roman" w:eastAsia="Times New Roman" w:hAnsi="Times New Roman" w:cs="Times New Roman"/>
          <w:sz w:val="24"/>
          <w:szCs w:val="24"/>
        </w:rPr>
      </w:pPr>
    </w:p>
    <w:p w14:paraId="602DFBD5" w14:textId="54BF16F5" w:rsidR="006F63EF" w:rsidRPr="00187CBE" w:rsidRDefault="006F63EF"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b/>
          <w:bCs/>
          <w:sz w:val="24"/>
          <w:szCs w:val="24"/>
        </w:rPr>
        <w:t xml:space="preserve">Auditor’s </w:t>
      </w:r>
      <w:r w:rsidR="002C1284" w:rsidRPr="00187CBE">
        <w:rPr>
          <w:rFonts w:ascii="Times New Roman" w:eastAsia="Times New Roman" w:hAnsi="Times New Roman" w:cs="Times New Roman"/>
          <w:b/>
          <w:bCs/>
          <w:sz w:val="24"/>
          <w:szCs w:val="24"/>
        </w:rPr>
        <w:t>Responsibilities for the Audit of the Consolidated and Separate Financial Statements</w:t>
      </w:r>
      <w:r w:rsidRPr="00187CBE">
        <w:rPr>
          <w:rFonts w:ascii="Times New Roman" w:eastAsia="Times New Roman" w:hAnsi="Times New Roman" w:cs="Times New Roman"/>
          <w:sz w:val="24"/>
          <w:szCs w:val="24"/>
        </w:rPr>
        <w:t xml:space="preserve"> </w:t>
      </w:r>
    </w:p>
    <w:p w14:paraId="16374CC0" w14:textId="77777777" w:rsidR="00451928" w:rsidRPr="00187CBE" w:rsidRDefault="00451928" w:rsidP="00B56E1C">
      <w:pPr>
        <w:spacing w:after="0"/>
        <w:ind w:left="432"/>
        <w:jc w:val="thaiDistribute"/>
        <w:rPr>
          <w:rFonts w:ascii="Times New Roman" w:eastAsia="Times New Roman" w:hAnsi="Times New Roman" w:cs="Times New Roman"/>
          <w:sz w:val="24"/>
          <w:szCs w:val="24"/>
        </w:rPr>
      </w:pPr>
    </w:p>
    <w:p w14:paraId="5F230201" w14:textId="09E72A45" w:rsidR="0065522A" w:rsidRDefault="001606D8"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Our </w:t>
      </w:r>
      <w:r w:rsidR="002C1284" w:rsidRPr="00187CBE">
        <w:rPr>
          <w:rFonts w:ascii="Times New Roman" w:eastAsia="Times New Roman" w:hAnsi="Times New Roman" w:cs="Times New Roman"/>
          <w:sz w:val="24"/>
          <w:szCs w:val="24"/>
        </w:rPr>
        <w:t>objectives are to obtain reasonable assurance about whether the consolidated and separate financial statements as a whole are free from material misstatement, whether due to fraud or error, and to issue an auditor’s report that includes our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r w:rsidR="006F63EF" w:rsidRPr="00187CBE">
        <w:rPr>
          <w:rFonts w:ascii="Times New Roman" w:eastAsia="Times New Roman" w:hAnsi="Times New Roman" w:cs="Times New Roman"/>
          <w:sz w:val="24"/>
          <w:szCs w:val="24"/>
        </w:rPr>
        <w:t>.</w:t>
      </w:r>
    </w:p>
    <w:p w14:paraId="7D37F20E" w14:textId="3945EEAE" w:rsidR="001606D8" w:rsidRPr="00187CBE" w:rsidRDefault="001606D8"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lastRenderedPageBreak/>
        <w:t xml:space="preserve">As </w:t>
      </w:r>
      <w:r w:rsidR="002C1284" w:rsidRPr="00187CBE">
        <w:rPr>
          <w:rFonts w:ascii="Times New Roman" w:eastAsia="Times New Roman" w:hAnsi="Times New Roman" w:cs="Times New Roman"/>
          <w:sz w:val="24"/>
          <w:szCs w:val="24"/>
        </w:rPr>
        <w:t>part of an audit in accordance with TSAs, we exercise professional judgment and maintain professional skepticism throughout the audit. We also</w:t>
      </w:r>
      <w:r w:rsidRPr="00187CBE">
        <w:rPr>
          <w:rFonts w:ascii="Times New Roman" w:eastAsia="Times New Roman" w:hAnsi="Times New Roman" w:cs="Times New Roman"/>
          <w:sz w:val="24"/>
          <w:szCs w:val="24"/>
        </w:rPr>
        <w:t xml:space="preserve">: </w:t>
      </w:r>
    </w:p>
    <w:p w14:paraId="44844FDB" w14:textId="77777777" w:rsidR="00451928" w:rsidRPr="00187CBE" w:rsidRDefault="00451928" w:rsidP="00B56E1C">
      <w:pPr>
        <w:spacing w:after="0"/>
        <w:ind w:left="432"/>
        <w:jc w:val="thaiDistribute"/>
        <w:rPr>
          <w:rFonts w:ascii="Times New Roman" w:eastAsia="Times New Roman" w:hAnsi="Times New Roman" w:cs="Times New Roman"/>
          <w:sz w:val="24"/>
          <w:szCs w:val="24"/>
        </w:rPr>
      </w:pPr>
    </w:p>
    <w:p w14:paraId="58E9CAC0" w14:textId="017F21BC" w:rsidR="001606D8" w:rsidRPr="00187CBE" w:rsidRDefault="001606D8" w:rsidP="00B56E1C">
      <w:pPr>
        <w:pStyle w:val="ListParagraph"/>
        <w:numPr>
          <w:ilvl w:val="0"/>
          <w:numId w:val="6"/>
        </w:numPr>
        <w:autoSpaceDE w:val="0"/>
        <w:autoSpaceDN w:val="0"/>
        <w:adjustRightInd w:val="0"/>
        <w:spacing w:after="240"/>
        <w:ind w:hanging="270"/>
        <w:contextualSpacing w:val="0"/>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Identify </w:t>
      </w:r>
      <w:r w:rsidR="002C1284" w:rsidRPr="00187CBE">
        <w:rPr>
          <w:rFonts w:ascii="Times New Roman" w:eastAsia="Times New Roman" w:hAnsi="Times New Roman" w:cs="Times New Roman"/>
          <w:sz w:val="24"/>
          <w:szCs w:val="24"/>
        </w:rPr>
        <w:t xml:space="preserve">and assess the risks of material misstatement of the consolidated and separate financial statements, whether due to fraud or error, design and perform audit procedures responsive to those risks, and obtain audit evidence that is sufficient and appropriate to provide a basis for our opinion. The risk of not detecting a material misstatement </w:t>
      </w:r>
      <w:r w:rsidR="002C1284" w:rsidRPr="00187CBE">
        <w:rPr>
          <w:rFonts w:ascii="Times New Roman" w:eastAsia="Times New Roman" w:hAnsi="Times New Roman" w:cs="Times New Roman"/>
          <w:spacing w:val="-8"/>
          <w:sz w:val="24"/>
          <w:szCs w:val="24"/>
        </w:rPr>
        <w:t>resulting from fraud is higher than for one resulting from error, as fraud may involve collusion,</w:t>
      </w:r>
      <w:r w:rsidR="002C1284" w:rsidRPr="00187CBE">
        <w:rPr>
          <w:rFonts w:ascii="Times New Roman" w:eastAsia="Times New Roman" w:hAnsi="Times New Roman" w:cs="Times New Roman"/>
          <w:sz w:val="24"/>
          <w:szCs w:val="24"/>
        </w:rPr>
        <w:t xml:space="preserve"> forgery, intentional omissions, misrepresentations, or the override of internal control</w:t>
      </w:r>
      <w:r w:rsidRPr="00187CBE">
        <w:rPr>
          <w:rFonts w:ascii="Times New Roman" w:eastAsia="Times New Roman" w:hAnsi="Times New Roman" w:cs="Times New Roman"/>
          <w:sz w:val="24"/>
          <w:szCs w:val="24"/>
        </w:rPr>
        <w:t>.</w:t>
      </w:r>
    </w:p>
    <w:p w14:paraId="1C141140" w14:textId="189018D0" w:rsidR="001606D8" w:rsidRPr="00187CBE" w:rsidRDefault="001606D8" w:rsidP="00B56E1C">
      <w:pPr>
        <w:pStyle w:val="ListParagraph"/>
        <w:numPr>
          <w:ilvl w:val="0"/>
          <w:numId w:val="6"/>
        </w:numPr>
        <w:autoSpaceDE w:val="0"/>
        <w:autoSpaceDN w:val="0"/>
        <w:adjustRightInd w:val="0"/>
        <w:spacing w:after="240"/>
        <w:ind w:hanging="270"/>
        <w:contextualSpacing w:val="0"/>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Obtain </w:t>
      </w:r>
      <w:r w:rsidR="002C1284" w:rsidRPr="00187CBE">
        <w:rPr>
          <w:rFonts w:ascii="Times New Roman" w:eastAsia="Times New Roman" w:hAnsi="Times New Roman" w:cs="Times New Roman"/>
          <w:sz w:val="24"/>
          <w:szCs w:val="24"/>
        </w:rPr>
        <w:t xml:space="preserve">an understanding of internal control relevant to the audit in order to design audit procedures that are appropriate in the circumstances, but not for the purpose of expressing an opinion on the effectiveness of the Group’s </w:t>
      </w:r>
      <w:r w:rsidR="00F75239">
        <w:rPr>
          <w:rFonts w:ascii="Times New Roman" w:eastAsia="Times New Roman" w:hAnsi="Times New Roman" w:cs="Times New Roman"/>
          <w:sz w:val="24"/>
          <w:szCs w:val="24"/>
        </w:rPr>
        <w:t xml:space="preserve">and the Company’s </w:t>
      </w:r>
      <w:r w:rsidR="002C1284" w:rsidRPr="00187CBE">
        <w:rPr>
          <w:rFonts w:ascii="Times New Roman" w:eastAsia="Times New Roman" w:hAnsi="Times New Roman" w:cs="Times New Roman"/>
          <w:sz w:val="24"/>
          <w:szCs w:val="24"/>
        </w:rPr>
        <w:t>internal control</w:t>
      </w:r>
      <w:r w:rsidRPr="00187CBE">
        <w:rPr>
          <w:rFonts w:ascii="Times New Roman" w:eastAsia="Times New Roman" w:hAnsi="Times New Roman" w:cs="Times New Roman"/>
          <w:sz w:val="24"/>
          <w:szCs w:val="24"/>
        </w:rPr>
        <w:t>.</w:t>
      </w:r>
    </w:p>
    <w:p w14:paraId="48E6947F" w14:textId="18799214" w:rsidR="001606D8" w:rsidRPr="00187CBE" w:rsidRDefault="001606D8" w:rsidP="00B56E1C">
      <w:pPr>
        <w:pStyle w:val="ListParagraph"/>
        <w:numPr>
          <w:ilvl w:val="0"/>
          <w:numId w:val="6"/>
        </w:numPr>
        <w:autoSpaceDE w:val="0"/>
        <w:autoSpaceDN w:val="0"/>
        <w:adjustRightInd w:val="0"/>
        <w:spacing w:after="240"/>
        <w:ind w:hanging="270"/>
        <w:contextualSpacing w:val="0"/>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Evaluate </w:t>
      </w:r>
      <w:r w:rsidR="002C1284" w:rsidRPr="00187CBE">
        <w:rPr>
          <w:rFonts w:ascii="Times New Roman" w:eastAsia="Times New Roman" w:hAnsi="Times New Roman" w:cs="Times New Roman"/>
          <w:sz w:val="24"/>
          <w:szCs w:val="24"/>
        </w:rPr>
        <w:t>the appropriateness of accounting policies used and the reasonableness of accounting estimates and related disclosures made by management</w:t>
      </w:r>
      <w:r w:rsidRPr="00187CBE">
        <w:rPr>
          <w:rFonts w:ascii="Times New Roman" w:eastAsia="Times New Roman" w:hAnsi="Times New Roman" w:cs="Times New Roman"/>
          <w:sz w:val="24"/>
          <w:szCs w:val="24"/>
        </w:rPr>
        <w:t>.</w:t>
      </w:r>
    </w:p>
    <w:p w14:paraId="50DBBA95" w14:textId="6939C5DC" w:rsidR="001606D8" w:rsidRPr="00187CBE" w:rsidRDefault="001606D8" w:rsidP="00B56E1C">
      <w:pPr>
        <w:pStyle w:val="ListParagraph"/>
        <w:numPr>
          <w:ilvl w:val="0"/>
          <w:numId w:val="6"/>
        </w:numPr>
        <w:tabs>
          <w:tab w:val="left" w:pos="720"/>
        </w:tabs>
        <w:autoSpaceDE w:val="0"/>
        <w:autoSpaceDN w:val="0"/>
        <w:adjustRightInd w:val="0"/>
        <w:spacing w:after="240"/>
        <w:ind w:hanging="270"/>
        <w:contextualSpacing w:val="0"/>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Conclude </w:t>
      </w:r>
      <w:r w:rsidR="002C1284" w:rsidRPr="00187CBE">
        <w:rPr>
          <w:rFonts w:ascii="Times New Roman" w:eastAsia="Times New Roman" w:hAnsi="Times New Roman" w:cs="Times New Roman"/>
          <w:sz w:val="24"/>
          <w:szCs w:val="24"/>
        </w:rPr>
        <w:t>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Group and the Company to cease to continue as a going concern</w:t>
      </w:r>
      <w:r w:rsidRPr="00187CBE">
        <w:rPr>
          <w:rFonts w:ascii="Times New Roman" w:eastAsia="Times New Roman" w:hAnsi="Times New Roman" w:cs="Times New Roman"/>
          <w:sz w:val="24"/>
          <w:szCs w:val="24"/>
        </w:rPr>
        <w:t>.</w:t>
      </w:r>
    </w:p>
    <w:p w14:paraId="37D6BAF6" w14:textId="77777777" w:rsidR="00524EBC" w:rsidRPr="00187CBE" w:rsidRDefault="001606D8" w:rsidP="00524EBC">
      <w:pPr>
        <w:pStyle w:val="ListParagraph"/>
        <w:numPr>
          <w:ilvl w:val="0"/>
          <w:numId w:val="6"/>
        </w:numPr>
        <w:tabs>
          <w:tab w:val="left" w:pos="720"/>
        </w:tabs>
        <w:autoSpaceDE w:val="0"/>
        <w:autoSpaceDN w:val="0"/>
        <w:adjustRightInd w:val="0"/>
        <w:spacing w:after="240"/>
        <w:ind w:hanging="270"/>
        <w:contextualSpacing w:val="0"/>
        <w:jc w:val="thaiDistribute"/>
        <w:rPr>
          <w:rFonts w:ascii="Times New Roman" w:eastAsia="Times New Roman" w:hAnsi="Times New Roman" w:cs="Times New Roman"/>
          <w:sz w:val="24"/>
          <w:szCs w:val="24"/>
        </w:rPr>
      </w:pPr>
      <w:r w:rsidRPr="00524EBC">
        <w:rPr>
          <w:rFonts w:ascii="Times New Roman" w:eastAsia="Times New Roman" w:hAnsi="Times New Roman" w:cs="Times New Roman"/>
          <w:sz w:val="24"/>
          <w:szCs w:val="24"/>
        </w:rPr>
        <w:t xml:space="preserve">Evaluate </w:t>
      </w:r>
      <w:r w:rsidR="002C1284" w:rsidRPr="00524EBC">
        <w:rPr>
          <w:rFonts w:ascii="Times New Roman" w:eastAsia="Times New Roman" w:hAnsi="Times New Roman" w:cs="Times New Roman"/>
          <w:sz w:val="24"/>
          <w:szCs w:val="24"/>
        </w:rPr>
        <w:t>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r w:rsidRPr="00524EBC">
        <w:rPr>
          <w:rFonts w:ascii="Times New Roman" w:eastAsia="Times New Roman" w:hAnsi="Times New Roman" w:cs="Times New Roman"/>
          <w:sz w:val="24"/>
          <w:szCs w:val="24"/>
        </w:rPr>
        <w:t>.</w:t>
      </w:r>
    </w:p>
    <w:p w14:paraId="6E2B1B4A" w14:textId="43CF5040" w:rsidR="002C1284" w:rsidRPr="00524EBC" w:rsidRDefault="002C1284" w:rsidP="00671A24">
      <w:pPr>
        <w:pStyle w:val="ListParagraph"/>
        <w:numPr>
          <w:ilvl w:val="0"/>
          <w:numId w:val="6"/>
        </w:numPr>
        <w:tabs>
          <w:tab w:val="left" w:pos="720"/>
        </w:tabs>
        <w:autoSpaceDE w:val="0"/>
        <w:autoSpaceDN w:val="0"/>
        <w:adjustRightInd w:val="0"/>
        <w:spacing w:after="240"/>
        <w:ind w:hanging="270"/>
        <w:contextualSpacing w:val="0"/>
        <w:jc w:val="thaiDistribute"/>
        <w:rPr>
          <w:rFonts w:ascii="Times New Roman" w:eastAsia="Times New Roman" w:hAnsi="Times New Roman" w:cs="Times New Roman"/>
          <w:sz w:val="24"/>
          <w:szCs w:val="24"/>
        </w:rPr>
      </w:pPr>
      <w:r w:rsidRPr="00524EBC">
        <w:rPr>
          <w:rFonts w:ascii="Times New Roman" w:eastAsia="Times New Roman" w:hAnsi="Times New Roman" w:cs="Times New Roman"/>
          <w:sz w:val="24"/>
          <w:szCs w:val="24"/>
        </w:rPr>
        <w:t xml:space="preserve">Obtain sufficient appropriate audit evidence regarding the financial information of </w:t>
      </w:r>
      <w:r w:rsidRPr="00524EBC">
        <w:rPr>
          <w:rFonts w:ascii="Times New Roman" w:eastAsia="Times New Roman" w:hAnsi="Times New Roman" w:cs="Times New Roman"/>
          <w:sz w:val="24"/>
          <w:szCs w:val="24"/>
          <w:cs/>
        </w:rPr>
        <w:br/>
      </w:r>
      <w:r w:rsidRPr="00524EBC">
        <w:rPr>
          <w:rFonts w:ascii="Times New Roman" w:eastAsia="Times New Roman" w:hAnsi="Times New Roman" w:cs="Times New Roman"/>
          <w:sz w:val="24"/>
          <w:szCs w:val="24"/>
        </w:rPr>
        <w:t xml:space="preserve">the entities or business activities within the Group to express an opinion on the consolidated financial statements. We are responsible for the direction, </w:t>
      </w:r>
      <w:proofErr w:type="gramStart"/>
      <w:r w:rsidRPr="00524EBC">
        <w:rPr>
          <w:rFonts w:ascii="Times New Roman" w:eastAsia="Times New Roman" w:hAnsi="Times New Roman" w:cs="Times New Roman"/>
          <w:sz w:val="24"/>
          <w:szCs w:val="24"/>
        </w:rPr>
        <w:t>supervision</w:t>
      </w:r>
      <w:proofErr w:type="gramEnd"/>
      <w:r w:rsidRPr="00524EBC">
        <w:rPr>
          <w:rFonts w:ascii="Times New Roman" w:eastAsia="Times New Roman" w:hAnsi="Times New Roman" w:cs="Times New Roman"/>
          <w:sz w:val="24"/>
          <w:szCs w:val="24"/>
        </w:rPr>
        <w:t xml:space="preserve"> and performance of the group audit. We remain solely responsible for our audit opinion.</w:t>
      </w:r>
    </w:p>
    <w:p w14:paraId="0804C815" w14:textId="064283A1" w:rsidR="00C81C3C" w:rsidRPr="00187CBE" w:rsidRDefault="007D24C2"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We </w:t>
      </w:r>
      <w:r w:rsidR="002C1284" w:rsidRPr="00187CBE">
        <w:rPr>
          <w:rFonts w:ascii="Times New Roman" w:eastAsia="Times New Roman" w:hAnsi="Times New Roman" w:cs="Times New Roman"/>
          <w:sz w:val="24"/>
          <w:szCs w:val="24"/>
        </w:rPr>
        <w:t>communicate with those charged with governance regarding, among other matters, the planned scope and timing of the audit and significant audit findings, including any significant deficiencies in internal control that we identify during our audit</w:t>
      </w:r>
      <w:r w:rsidR="00C81C3C" w:rsidRPr="00187CBE">
        <w:rPr>
          <w:rFonts w:ascii="Times New Roman" w:eastAsia="Times New Roman" w:hAnsi="Times New Roman" w:cs="Times New Roman"/>
          <w:sz w:val="24"/>
          <w:szCs w:val="24"/>
        </w:rPr>
        <w:t>.</w:t>
      </w:r>
    </w:p>
    <w:p w14:paraId="114ACD91" w14:textId="77777777" w:rsidR="00451928" w:rsidRPr="00187CBE" w:rsidRDefault="00451928" w:rsidP="00B56E1C">
      <w:pPr>
        <w:spacing w:after="0"/>
        <w:ind w:left="432"/>
        <w:jc w:val="thaiDistribute"/>
        <w:rPr>
          <w:rFonts w:ascii="Times New Roman" w:eastAsia="Times New Roman" w:hAnsi="Times New Roman" w:cs="Times New Roman"/>
          <w:sz w:val="24"/>
          <w:szCs w:val="24"/>
        </w:rPr>
      </w:pPr>
    </w:p>
    <w:p w14:paraId="3A7C8500" w14:textId="79119ED2" w:rsidR="00C81C3C" w:rsidRPr="00187CBE" w:rsidRDefault="007D24C2"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t xml:space="preserve">We </w:t>
      </w:r>
      <w:r w:rsidR="002C1284" w:rsidRPr="00187CBE">
        <w:rPr>
          <w:rFonts w:ascii="Times New Roman" w:eastAsia="Times New Roman" w:hAnsi="Times New Roman" w:cs="Times New Roman"/>
          <w:sz w:val="24"/>
          <w:szCs w:val="24"/>
        </w:rPr>
        <w:t>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r w:rsidR="00C81C3C" w:rsidRPr="00187CBE">
        <w:rPr>
          <w:rFonts w:ascii="Times New Roman" w:eastAsia="Times New Roman" w:hAnsi="Times New Roman" w:cs="Times New Roman"/>
          <w:sz w:val="24"/>
          <w:szCs w:val="24"/>
        </w:rPr>
        <w:t>.</w:t>
      </w:r>
    </w:p>
    <w:p w14:paraId="7F75C950" w14:textId="77777777" w:rsidR="00404DC0" w:rsidRPr="00187CBE" w:rsidRDefault="00404DC0" w:rsidP="00B56E1C">
      <w:pPr>
        <w:spacing w:after="0"/>
        <w:ind w:left="432"/>
        <w:jc w:val="thaiDistribute"/>
        <w:rPr>
          <w:rFonts w:ascii="Times New Roman" w:eastAsia="Times New Roman" w:hAnsi="Times New Roman" w:cs="Times New Roman"/>
          <w:sz w:val="24"/>
          <w:szCs w:val="24"/>
        </w:rPr>
      </w:pPr>
    </w:p>
    <w:p w14:paraId="4A7189CB" w14:textId="77777777" w:rsidR="005C31B7" w:rsidRDefault="005C31B7">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60733C1" w14:textId="4EDB3448" w:rsidR="00C81C3C" w:rsidRPr="00187CBE" w:rsidRDefault="007D24C2" w:rsidP="00B56E1C">
      <w:pPr>
        <w:spacing w:after="0"/>
        <w:ind w:left="432"/>
        <w:jc w:val="thaiDistribute"/>
        <w:rPr>
          <w:rFonts w:ascii="Times New Roman" w:eastAsia="Times New Roman" w:hAnsi="Times New Roman" w:cs="Times New Roman"/>
          <w:sz w:val="24"/>
          <w:szCs w:val="24"/>
        </w:rPr>
      </w:pPr>
      <w:r w:rsidRPr="00187CBE">
        <w:rPr>
          <w:rFonts w:ascii="Times New Roman" w:eastAsia="Times New Roman" w:hAnsi="Times New Roman" w:cs="Times New Roman"/>
          <w:sz w:val="24"/>
          <w:szCs w:val="24"/>
        </w:rPr>
        <w:lastRenderedPageBreak/>
        <w:t xml:space="preserve">From </w:t>
      </w:r>
      <w:r w:rsidR="002C1284" w:rsidRPr="00187CBE">
        <w:rPr>
          <w:rFonts w:ascii="Times New Roman" w:eastAsia="Times New Roman" w:hAnsi="Times New Roman" w:cs="Times New Roman"/>
          <w:sz w:val="24"/>
          <w:szCs w:val="24"/>
        </w:rPr>
        <w:t>the matters communicated with those charged with governance, we determine those matters that were of most significance in the audit of the consolidated and separate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r w:rsidR="00C81C3C" w:rsidRPr="00187CBE">
        <w:rPr>
          <w:rFonts w:ascii="Times New Roman" w:eastAsia="Times New Roman" w:hAnsi="Times New Roman" w:cs="Times New Roman"/>
          <w:sz w:val="24"/>
          <w:szCs w:val="24"/>
        </w:rPr>
        <w:t>.</w:t>
      </w:r>
    </w:p>
    <w:p w14:paraId="68B96C32" w14:textId="77777777" w:rsidR="00B2255B" w:rsidRPr="00187CBE" w:rsidRDefault="00B2255B" w:rsidP="00B56E1C">
      <w:pPr>
        <w:spacing w:after="0"/>
        <w:ind w:left="432" w:firstLine="18"/>
        <w:rPr>
          <w:rFonts w:ascii="Times New Roman" w:eastAsia="Arial Unicode MS" w:hAnsi="Times New Roman" w:cs="Times New Roman"/>
          <w:spacing w:val="-2"/>
          <w:sz w:val="24"/>
          <w:szCs w:val="24"/>
        </w:rPr>
      </w:pPr>
    </w:p>
    <w:p w14:paraId="2C789C9F" w14:textId="5F68C9B3" w:rsidR="00B2255B" w:rsidRDefault="00B2255B" w:rsidP="00B56E1C">
      <w:pPr>
        <w:spacing w:after="0"/>
        <w:ind w:left="432" w:firstLine="18"/>
        <w:rPr>
          <w:rFonts w:ascii="Times New Roman" w:eastAsia="Arial Unicode MS" w:hAnsi="Times New Roman"/>
          <w:spacing w:val="-2"/>
          <w:sz w:val="24"/>
          <w:szCs w:val="24"/>
        </w:rPr>
      </w:pPr>
    </w:p>
    <w:p w14:paraId="520EB623" w14:textId="77777777" w:rsidR="00061BDD" w:rsidRPr="00A64A91" w:rsidRDefault="00061BDD" w:rsidP="00B56E1C">
      <w:pPr>
        <w:spacing w:after="0"/>
        <w:ind w:left="432" w:firstLine="18"/>
        <w:rPr>
          <w:rFonts w:ascii="Times New Roman" w:eastAsia="Arial Unicode MS" w:hAnsi="Times New Roman"/>
          <w:spacing w:val="-2"/>
          <w:sz w:val="24"/>
          <w:szCs w:val="24"/>
        </w:rPr>
      </w:pPr>
    </w:p>
    <w:p w14:paraId="431E8F95" w14:textId="77777777" w:rsidR="007D24C2" w:rsidRPr="00187CBE" w:rsidRDefault="007D24C2" w:rsidP="00B56E1C">
      <w:pPr>
        <w:spacing w:after="0"/>
        <w:ind w:left="432" w:firstLine="18"/>
        <w:rPr>
          <w:rFonts w:ascii="Times New Roman" w:eastAsia="Arial Unicode MS" w:hAnsi="Times New Roman" w:cs="Times New Roman"/>
          <w:spacing w:val="-2"/>
          <w:sz w:val="24"/>
          <w:szCs w:val="24"/>
        </w:rPr>
      </w:pPr>
    </w:p>
    <w:p w14:paraId="23EDB39F" w14:textId="77777777" w:rsidR="007D24C2" w:rsidRPr="00187CBE" w:rsidRDefault="007D24C2" w:rsidP="00B56E1C">
      <w:pPr>
        <w:spacing w:after="0"/>
        <w:ind w:left="432" w:firstLine="18"/>
        <w:rPr>
          <w:rFonts w:ascii="Times New Roman" w:eastAsia="Arial Unicode MS" w:hAnsi="Times New Roman" w:cs="Times New Roman"/>
          <w:spacing w:val="-2"/>
          <w:sz w:val="24"/>
          <w:szCs w:val="24"/>
        </w:rPr>
      </w:pPr>
    </w:p>
    <w:p w14:paraId="2A1D4D2A" w14:textId="77777777" w:rsidR="00B2255B" w:rsidRPr="00187CBE" w:rsidRDefault="00B2255B" w:rsidP="00B56E1C">
      <w:pPr>
        <w:spacing w:after="0"/>
        <w:ind w:left="432" w:firstLine="18"/>
        <w:rPr>
          <w:rFonts w:ascii="Times New Roman" w:eastAsia="Arial Unicode MS" w:hAnsi="Times New Roman" w:cs="Times New Roman"/>
          <w:spacing w:val="-2"/>
          <w:sz w:val="24"/>
          <w:szCs w:val="24"/>
        </w:rPr>
      </w:pPr>
    </w:p>
    <w:p w14:paraId="31F57B44" w14:textId="77777777" w:rsidR="00176A72" w:rsidRPr="00176A72" w:rsidRDefault="00AE6536" w:rsidP="00185044">
      <w:pPr>
        <w:tabs>
          <w:tab w:val="center" w:pos="6030"/>
        </w:tabs>
        <w:spacing w:after="0"/>
        <w:ind w:left="432"/>
        <w:rPr>
          <w:rFonts w:ascii="Times New Roman" w:hAnsi="Times New Roman" w:cs="Times New Roman"/>
          <w:color w:val="000000"/>
          <w:sz w:val="24"/>
          <w:szCs w:val="24"/>
        </w:rPr>
      </w:pPr>
      <w:r w:rsidRPr="00187CBE">
        <w:rPr>
          <w:rFonts w:ascii="Times New Roman" w:eastAsia="Times New Roman" w:hAnsi="Times New Roman"/>
          <w:sz w:val="24"/>
          <w:szCs w:val="24"/>
          <w:cs/>
        </w:rPr>
        <w:tab/>
      </w:r>
      <w:proofErr w:type="gramStart"/>
      <w:r w:rsidR="00176A72" w:rsidRPr="00176A72">
        <w:rPr>
          <w:rFonts w:ascii="Times New Roman" w:hAnsi="Times New Roman" w:cs="Times New Roman"/>
          <w:color w:val="000000"/>
          <w:sz w:val="24"/>
          <w:szCs w:val="24"/>
        </w:rPr>
        <w:t>Kornthong  Luangvilai</w:t>
      </w:r>
      <w:proofErr w:type="gramEnd"/>
    </w:p>
    <w:p w14:paraId="1862F707" w14:textId="77777777" w:rsidR="00C21967" w:rsidRPr="00176A72" w:rsidRDefault="00C21967" w:rsidP="00185044">
      <w:pPr>
        <w:tabs>
          <w:tab w:val="center" w:pos="6030"/>
        </w:tabs>
        <w:spacing w:after="0"/>
        <w:ind w:left="432"/>
        <w:rPr>
          <w:rFonts w:ascii="Times New Roman" w:hAnsi="Times New Roman" w:cs="Times New Roman"/>
          <w:color w:val="000000"/>
          <w:sz w:val="24"/>
          <w:szCs w:val="24"/>
        </w:rPr>
      </w:pPr>
      <w:r w:rsidRPr="00187CBE">
        <w:rPr>
          <w:rFonts w:ascii="Times New Roman" w:hAnsi="Times New Roman" w:cs="Times New Roman"/>
          <w:b/>
          <w:bCs/>
          <w:color w:val="000000"/>
          <w:sz w:val="24"/>
          <w:szCs w:val="24"/>
        </w:rPr>
        <w:tab/>
      </w:r>
      <w:r w:rsidRPr="00176A72">
        <w:rPr>
          <w:rFonts w:ascii="Times New Roman" w:hAnsi="Times New Roman" w:cs="Times New Roman"/>
          <w:color w:val="000000"/>
          <w:sz w:val="24"/>
          <w:szCs w:val="24"/>
        </w:rPr>
        <w:t>Certified Public Accountant (Thailand)</w:t>
      </w:r>
    </w:p>
    <w:p w14:paraId="27AB91A6" w14:textId="024BAB6C" w:rsidR="00C21967" w:rsidRPr="00176A72" w:rsidRDefault="00C21967" w:rsidP="00185044">
      <w:pPr>
        <w:tabs>
          <w:tab w:val="center" w:pos="6030"/>
        </w:tabs>
        <w:spacing w:after="0"/>
        <w:ind w:left="432"/>
        <w:rPr>
          <w:rFonts w:ascii="Times New Roman" w:hAnsi="Times New Roman" w:cs="Times New Roman"/>
          <w:color w:val="000000"/>
          <w:sz w:val="24"/>
          <w:szCs w:val="24"/>
        </w:rPr>
      </w:pPr>
      <w:r w:rsidRPr="00176A72">
        <w:rPr>
          <w:rFonts w:ascii="Times New Roman" w:hAnsi="Times New Roman" w:cs="Times New Roman"/>
          <w:b/>
          <w:bCs/>
          <w:color w:val="000000"/>
          <w:sz w:val="20"/>
          <w:szCs w:val="20"/>
        </w:rPr>
        <w:t>BANGKOK</w:t>
      </w:r>
      <w:r w:rsidRPr="00176A72">
        <w:rPr>
          <w:rFonts w:ascii="Times New Roman" w:hAnsi="Times New Roman" w:cs="Times New Roman"/>
          <w:b/>
          <w:bCs/>
          <w:color w:val="000000"/>
          <w:sz w:val="24"/>
          <w:szCs w:val="24"/>
        </w:rPr>
        <w:tab/>
      </w:r>
      <w:r w:rsidRPr="00176A72">
        <w:rPr>
          <w:rFonts w:ascii="Times New Roman" w:hAnsi="Times New Roman" w:cs="Times New Roman"/>
          <w:color w:val="000000"/>
          <w:sz w:val="24"/>
          <w:szCs w:val="24"/>
        </w:rPr>
        <w:t>Registration No.</w:t>
      </w:r>
      <w:r w:rsidRPr="00176A72">
        <w:rPr>
          <w:rFonts w:ascii="Times New Roman" w:hAnsi="Times New Roman" w:cs="Times New Roman"/>
          <w:sz w:val="24"/>
          <w:szCs w:val="24"/>
        </w:rPr>
        <w:t xml:space="preserve"> </w:t>
      </w:r>
      <w:r w:rsidR="00176A72" w:rsidRPr="00176A72">
        <w:rPr>
          <w:rFonts w:ascii="Times New Roman" w:hAnsi="Times New Roman" w:cs="Times New Roman"/>
          <w:sz w:val="24"/>
          <w:szCs w:val="24"/>
        </w:rPr>
        <w:t>7210</w:t>
      </w:r>
    </w:p>
    <w:p w14:paraId="7BFF596E" w14:textId="6550829F" w:rsidR="00C21967" w:rsidRPr="00AE6536" w:rsidRDefault="005D7FEB" w:rsidP="00185044">
      <w:pPr>
        <w:tabs>
          <w:tab w:val="center" w:pos="6030"/>
        </w:tabs>
        <w:spacing w:after="0"/>
        <w:ind w:left="432"/>
        <w:rPr>
          <w:rFonts w:ascii="Times New Roman" w:hAnsi="Times New Roman" w:cs="Times New Roman"/>
          <w:b/>
          <w:bCs/>
          <w:color w:val="000000"/>
          <w:sz w:val="20"/>
          <w:szCs w:val="20"/>
          <w:cs/>
        </w:rPr>
      </w:pPr>
      <w:r>
        <w:rPr>
          <w:rFonts w:ascii="Times New Roman" w:hAnsi="Times New Roman" w:cs="Times New Roman"/>
          <w:color w:val="000000"/>
          <w:sz w:val="24"/>
          <w:szCs w:val="30"/>
        </w:rPr>
        <w:t>February 2</w:t>
      </w:r>
      <w:r w:rsidR="00F21DF2">
        <w:rPr>
          <w:rFonts w:ascii="Times New Roman" w:hAnsi="Times New Roman" w:cs="Times New Roman"/>
          <w:color w:val="000000"/>
          <w:sz w:val="24"/>
          <w:szCs w:val="30"/>
        </w:rPr>
        <w:t>8</w:t>
      </w:r>
      <w:r w:rsidR="00C21967" w:rsidRPr="00187CBE">
        <w:rPr>
          <w:rFonts w:ascii="Times New Roman" w:hAnsi="Times New Roman" w:cs="Times New Roman"/>
          <w:color w:val="000000"/>
          <w:sz w:val="24"/>
          <w:szCs w:val="30"/>
        </w:rPr>
        <w:t xml:space="preserve">, </w:t>
      </w:r>
      <w:r w:rsidR="00620318">
        <w:rPr>
          <w:rFonts w:ascii="Times New Roman" w:hAnsi="Times New Roman" w:cs="Angsana New"/>
          <w:color w:val="000000"/>
          <w:sz w:val="24"/>
          <w:szCs w:val="30"/>
        </w:rPr>
        <w:t>202</w:t>
      </w:r>
      <w:r w:rsidR="00C4413D">
        <w:rPr>
          <w:rFonts w:ascii="Times New Roman" w:hAnsi="Times New Roman" w:cs="Angsana New"/>
          <w:color w:val="000000"/>
          <w:sz w:val="24"/>
          <w:szCs w:val="30"/>
        </w:rPr>
        <w:t>5</w:t>
      </w:r>
      <w:r w:rsidR="00C21967" w:rsidRPr="00187CBE">
        <w:rPr>
          <w:rFonts w:ascii="Times New Roman" w:hAnsi="Times New Roman" w:cs="Times New Roman"/>
          <w:b/>
          <w:bCs/>
          <w:color w:val="000000"/>
          <w:sz w:val="20"/>
          <w:szCs w:val="20"/>
        </w:rPr>
        <w:tab/>
      </w:r>
      <w:proofErr w:type="gramStart"/>
      <w:r w:rsidR="00C21967" w:rsidRPr="00187CBE">
        <w:rPr>
          <w:rFonts w:ascii="Times New Roman" w:hAnsi="Times New Roman" w:cs="Times New Roman"/>
          <w:b/>
          <w:bCs/>
          <w:color w:val="000000"/>
          <w:sz w:val="20"/>
          <w:szCs w:val="20"/>
        </w:rPr>
        <w:t>DELOITTE  TOUCHE</w:t>
      </w:r>
      <w:proofErr w:type="gramEnd"/>
      <w:r w:rsidR="00C21967" w:rsidRPr="00187CBE">
        <w:rPr>
          <w:rFonts w:ascii="Times New Roman" w:hAnsi="Times New Roman" w:cs="Times New Roman"/>
          <w:b/>
          <w:bCs/>
          <w:color w:val="000000"/>
          <w:sz w:val="20"/>
          <w:szCs w:val="20"/>
        </w:rPr>
        <w:t xml:space="preserve">  TOHMATSU  JAIYOS  AUDIT  CO.,  LTD.</w:t>
      </w:r>
    </w:p>
    <w:sectPr w:rsidR="00C21967" w:rsidRPr="00AE6536" w:rsidSect="00DC1BA7">
      <w:headerReference w:type="default" r:id="rId11"/>
      <w:pgSz w:w="11907" w:h="16839" w:code="9"/>
      <w:pgMar w:top="1440" w:right="1224"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8765" w14:textId="77777777" w:rsidR="003F2138" w:rsidRDefault="003F2138" w:rsidP="009509CF">
      <w:pPr>
        <w:spacing w:after="0"/>
      </w:pPr>
      <w:r>
        <w:separator/>
      </w:r>
    </w:p>
  </w:endnote>
  <w:endnote w:type="continuationSeparator" w:id="0">
    <w:p w14:paraId="54061E98" w14:textId="77777777" w:rsidR="003F2138" w:rsidRDefault="003F2138" w:rsidP="009509CF">
      <w:pPr>
        <w:spacing w:after="0"/>
      </w:pPr>
      <w:r>
        <w:continuationSeparator/>
      </w:r>
    </w:p>
  </w:endnote>
  <w:endnote w:type="continuationNotice" w:id="1">
    <w:p w14:paraId="21330C9B" w14:textId="77777777" w:rsidR="003F2138" w:rsidRDefault="003F21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0000000000000000000"/>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wift">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DilleniaUPC">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0859" w14:textId="77777777" w:rsidR="00620318" w:rsidRDefault="00620318" w:rsidP="0062031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FEBC4" w14:textId="77777777" w:rsidR="003F2138" w:rsidRDefault="003F2138" w:rsidP="009509CF">
      <w:pPr>
        <w:spacing w:after="0"/>
      </w:pPr>
      <w:r>
        <w:separator/>
      </w:r>
    </w:p>
  </w:footnote>
  <w:footnote w:type="continuationSeparator" w:id="0">
    <w:p w14:paraId="73265991" w14:textId="77777777" w:rsidR="003F2138" w:rsidRDefault="003F2138" w:rsidP="009509CF">
      <w:pPr>
        <w:spacing w:after="0"/>
      </w:pPr>
      <w:r>
        <w:continuationSeparator/>
      </w:r>
    </w:p>
  </w:footnote>
  <w:footnote w:type="continuationNotice" w:id="1">
    <w:p w14:paraId="3D084A32" w14:textId="77777777" w:rsidR="003F2138" w:rsidRDefault="003F213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7418A" w14:textId="0BE18BD9" w:rsidR="00B87C62" w:rsidRPr="00185044" w:rsidRDefault="00B87C62" w:rsidP="00514C45">
    <w:pPr>
      <w:pStyle w:val="Header"/>
      <w:jc w:val="center"/>
      <w:rPr>
        <w:rFonts w:ascii="Times New Roman" w:hAnsi="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094" w14:textId="77777777" w:rsidR="00620318" w:rsidRDefault="00620318" w:rsidP="0062031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C26E" w14:textId="77777777" w:rsidR="00970A74" w:rsidRDefault="00970A74" w:rsidP="00620318">
    <w:pPr>
      <w:pStyle w:val="Header"/>
      <w:ind w:right="7"/>
      <w:rPr>
        <w:rFonts w:ascii="Univers" w:eastAsia="Angsana New" w:hAnsi="Univers"/>
        <w:b/>
        <w:bCs/>
        <w:sz w:val="16"/>
        <w:szCs w:val="16"/>
      </w:rPr>
    </w:pPr>
    <w:r>
      <w:rPr>
        <w:rFonts w:ascii="Univers" w:eastAsia="Angsana New" w:hAnsi="Univers"/>
        <w:b/>
        <w:bCs/>
        <w:sz w:val="16"/>
        <w:szCs w:val="16"/>
      </w:rPr>
      <w:t>Deloitte Touche Tohmatsu Jaiyos Audit</w:t>
    </w:r>
  </w:p>
  <w:p w14:paraId="666DC1A3" w14:textId="77777777" w:rsidR="00970A74" w:rsidRDefault="00970A74" w:rsidP="00620318">
    <w:pPr>
      <w:pStyle w:val="Header"/>
      <w:rPr>
        <w:rFonts w:eastAsia="Angsana New" w:cs="DilleniaUPC"/>
        <w:b/>
        <w:bCs/>
        <w:szCs w:val="24"/>
      </w:rPr>
    </w:pPr>
    <w:r>
      <w:rPr>
        <w:rFonts w:eastAsia="Angsana New" w:cs="DilleniaUPC"/>
        <w:b/>
        <w:bCs/>
        <w:szCs w:val="24"/>
        <w:cs/>
      </w:rPr>
      <w:t>ดีลอยท์ ทู้ช โธมัทสุ ไชยยศ</w:t>
    </w:r>
    <w:r>
      <w:rPr>
        <w:rFonts w:eastAsia="Angsana New" w:cs="DilleniaUPC" w:hint="cs"/>
        <w:b/>
        <w:bCs/>
        <w:szCs w:val="24"/>
        <w:cs/>
      </w:rPr>
      <w:t xml:space="preserve"> สอบบัญชี</w:t>
    </w:r>
  </w:p>
  <w:p w14:paraId="190A5A2D" w14:textId="608FF600" w:rsidR="00C4413D" w:rsidRPr="00185044" w:rsidRDefault="00C4413D" w:rsidP="00C4413D">
    <w:pPr>
      <w:pStyle w:val="Header"/>
      <w:jc w:val="center"/>
      <w:rPr>
        <w:rFonts w:ascii="Times New Roman" w:hAnsi="Times New Roman"/>
        <w:b/>
        <w:bCs/>
        <w:sz w:val="24"/>
        <w:szCs w:val="24"/>
      </w:rPr>
    </w:pPr>
  </w:p>
  <w:p w14:paraId="756DE07E" w14:textId="675BC882" w:rsidR="00970A74" w:rsidRPr="00451928" w:rsidRDefault="00970A74" w:rsidP="00620318">
    <w:pPr>
      <w:pStyle w:val="Header"/>
      <w:jc w:val="center"/>
      <w:rPr>
        <w:rFonts w:ascii="Times New Roman" w:hAnsi="Times New Roman" w:cs="Times New Roman"/>
        <w:sz w:val="24"/>
        <w:szCs w:val="24"/>
      </w:rPr>
    </w:pPr>
    <w:r w:rsidRPr="00451928">
      <w:rPr>
        <w:rFonts w:ascii="Times New Roman" w:hAnsi="Times New Roman" w:cs="Times New Roman"/>
        <w:sz w:val="24"/>
        <w:szCs w:val="24"/>
        <w:cs/>
      </w:rPr>
      <w:t xml:space="preserve">- </w:t>
    </w:r>
    <w:sdt>
      <w:sdtPr>
        <w:rPr>
          <w:rFonts w:ascii="Times New Roman" w:hAnsi="Times New Roman" w:cs="Times New Roman"/>
          <w:sz w:val="24"/>
          <w:szCs w:val="24"/>
        </w:rPr>
        <w:id w:val="-40752573"/>
        <w:docPartObj>
          <w:docPartGallery w:val="Page Numbers (Top of Page)"/>
          <w:docPartUnique/>
        </w:docPartObj>
      </w:sdtPr>
      <w:sdtEndPr>
        <w:rPr>
          <w:noProof/>
        </w:rPr>
      </w:sdtEndPr>
      <w:sdtContent>
        <w:r w:rsidRPr="00451928">
          <w:rPr>
            <w:rFonts w:ascii="Times New Roman" w:hAnsi="Times New Roman" w:cs="Times New Roman"/>
            <w:sz w:val="24"/>
            <w:szCs w:val="24"/>
          </w:rPr>
          <w:fldChar w:fldCharType="begin"/>
        </w:r>
        <w:r w:rsidRPr="00451928">
          <w:rPr>
            <w:rFonts w:ascii="Times New Roman" w:hAnsi="Times New Roman" w:cs="Times New Roman"/>
            <w:sz w:val="24"/>
            <w:szCs w:val="24"/>
          </w:rPr>
          <w:instrText xml:space="preserve"> PAGE   \* MERGEFORMAT </w:instrText>
        </w:r>
        <w:r w:rsidRPr="00451928">
          <w:rPr>
            <w:rFonts w:ascii="Times New Roman" w:hAnsi="Times New Roman" w:cs="Times New Roman"/>
            <w:sz w:val="24"/>
            <w:szCs w:val="24"/>
          </w:rPr>
          <w:fldChar w:fldCharType="separate"/>
        </w:r>
        <w:r w:rsidR="009F6DA1">
          <w:rPr>
            <w:rFonts w:ascii="Times New Roman" w:hAnsi="Times New Roman" w:cs="Times New Roman"/>
            <w:noProof/>
            <w:sz w:val="24"/>
            <w:szCs w:val="24"/>
          </w:rPr>
          <w:t>5</w:t>
        </w:r>
        <w:r w:rsidRPr="00451928">
          <w:rPr>
            <w:rFonts w:ascii="Times New Roman" w:hAnsi="Times New Roman" w:cs="Times New Roman"/>
            <w:noProof/>
            <w:sz w:val="24"/>
            <w:szCs w:val="24"/>
          </w:rPr>
          <w:fldChar w:fldCharType="end"/>
        </w:r>
        <w:r w:rsidRPr="00451928">
          <w:rPr>
            <w:rFonts w:ascii="Times New Roman" w:hAnsi="Times New Roman" w:cs="Times New Roman"/>
            <w:noProof/>
            <w:sz w:val="24"/>
            <w:szCs w:val="24"/>
            <w:cs/>
          </w:rPr>
          <w:t xml:space="preserve"> -</w:t>
        </w:r>
      </w:sdtContent>
    </w:sdt>
  </w:p>
  <w:p w14:paraId="134A3C49" w14:textId="77777777" w:rsidR="00970A74" w:rsidRPr="00451928" w:rsidRDefault="00970A74" w:rsidP="00620318">
    <w:pPr>
      <w:pStyle w:val="Header"/>
      <w:jc w:val="center"/>
      <w:rPr>
        <w:rFonts w:ascii="Times New Roman" w:hAnsi="Times New Roman" w:cs="Times New Roman"/>
        <w:sz w:val="24"/>
        <w:szCs w:val="24"/>
      </w:rPr>
    </w:pPr>
  </w:p>
  <w:p w14:paraId="21F76F66" w14:textId="77777777" w:rsidR="00970A74" w:rsidRPr="00451928" w:rsidRDefault="00970A74" w:rsidP="00620318">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4E9"/>
    <w:multiLevelType w:val="multilevel"/>
    <w:tmpl w:val="382E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D14AB"/>
    <w:multiLevelType w:val="hybridMultilevel"/>
    <w:tmpl w:val="44EA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A6F93"/>
    <w:multiLevelType w:val="hybridMultilevel"/>
    <w:tmpl w:val="6666B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7432E9"/>
    <w:multiLevelType w:val="hybridMultilevel"/>
    <w:tmpl w:val="7F545522"/>
    <w:lvl w:ilvl="0" w:tplc="63ECD5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77D"/>
    <w:multiLevelType w:val="hybridMultilevel"/>
    <w:tmpl w:val="F6FE29EE"/>
    <w:lvl w:ilvl="0" w:tplc="7DF23160">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7B53F9"/>
    <w:multiLevelType w:val="hybridMultilevel"/>
    <w:tmpl w:val="43ACB26C"/>
    <w:lvl w:ilvl="0" w:tplc="784C9146">
      <w:start w:val="1"/>
      <w:numFmt w:val="bullet"/>
      <w:lvlText w:val="•"/>
      <w:lvlJc w:val="left"/>
      <w:pPr>
        <w:tabs>
          <w:tab w:val="num" w:pos="720"/>
        </w:tabs>
        <w:ind w:left="720" w:hanging="360"/>
      </w:pPr>
      <w:rPr>
        <w:rFonts w:ascii="Arial" w:hAnsi="Arial" w:hint="default"/>
      </w:rPr>
    </w:lvl>
    <w:lvl w:ilvl="1" w:tplc="7430B0E4">
      <w:numFmt w:val="bullet"/>
      <w:lvlText w:val="-"/>
      <w:lvlJc w:val="left"/>
      <w:pPr>
        <w:ind w:left="1440" w:hanging="360"/>
      </w:pPr>
      <w:rPr>
        <w:rFonts w:ascii="Times New Roman" w:eastAsiaTheme="minorHAnsi" w:hAnsi="Times New Roman" w:cs="Times New Roman" w:hint="default"/>
      </w:rPr>
    </w:lvl>
    <w:lvl w:ilvl="2" w:tplc="F25A1210" w:tentative="1">
      <w:start w:val="1"/>
      <w:numFmt w:val="bullet"/>
      <w:lvlText w:val="•"/>
      <w:lvlJc w:val="left"/>
      <w:pPr>
        <w:tabs>
          <w:tab w:val="num" w:pos="2160"/>
        </w:tabs>
        <w:ind w:left="2160" w:hanging="360"/>
      </w:pPr>
      <w:rPr>
        <w:rFonts w:ascii="Arial" w:hAnsi="Arial" w:hint="default"/>
      </w:rPr>
    </w:lvl>
    <w:lvl w:ilvl="3" w:tplc="58E0E7E6" w:tentative="1">
      <w:start w:val="1"/>
      <w:numFmt w:val="bullet"/>
      <w:lvlText w:val="•"/>
      <w:lvlJc w:val="left"/>
      <w:pPr>
        <w:tabs>
          <w:tab w:val="num" w:pos="2880"/>
        </w:tabs>
        <w:ind w:left="2880" w:hanging="360"/>
      </w:pPr>
      <w:rPr>
        <w:rFonts w:ascii="Arial" w:hAnsi="Arial" w:hint="default"/>
      </w:rPr>
    </w:lvl>
    <w:lvl w:ilvl="4" w:tplc="21AC2810" w:tentative="1">
      <w:start w:val="1"/>
      <w:numFmt w:val="bullet"/>
      <w:lvlText w:val="•"/>
      <w:lvlJc w:val="left"/>
      <w:pPr>
        <w:tabs>
          <w:tab w:val="num" w:pos="3600"/>
        </w:tabs>
        <w:ind w:left="3600" w:hanging="360"/>
      </w:pPr>
      <w:rPr>
        <w:rFonts w:ascii="Arial" w:hAnsi="Arial" w:hint="default"/>
      </w:rPr>
    </w:lvl>
    <w:lvl w:ilvl="5" w:tplc="4F026B52" w:tentative="1">
      <w:start w:val="1"/>
      <w:numFmt w:val="bullet"/>
      <w:lvlText w:val="•"/>
      <w:lvlJc w:val="left"/>
      <w:pPr>
        <w:tabs>
          <w:tab w:val="num" w:pos="4320"/>
        </w:tabs>
        <w:ind w:left="4320" w:hanging="360"/>
      </w:pPr>
      <w:rPr>
        <w:rFonts w:ascii="Arial" w:hAnsi="Arial" w:hint="default"/>
      </w:rPr>
    </w:lvl>
    <w:lvl w:ilvl="6" w:tplc="80FA6316" w:tentative="1">
      <w:start w:val="1"/>
      <w:numFmt w:val="bullet"/>
      <w:lvlText w:val="•"/>
      <w:lvlJc w:val="left"/>
      <w:pPr>
        <w:tabs>
          <w:tab w:val="num" w:pos="5040"/>
        </w:tabs>
        <w:ind w:left="5040" w:hanging="360"/>
      </w:pPr>
      <w:rPr>
        <w:rFonts w:ascii="Arial" w:hAnsi="Arial" w:hint="default"/>
      </w:rPr>
    </w:lvl>
    <w:lvl w:ilvl="7" w:tplc="D91E06D4" w:tentative="1">
      <w:start w:val="1"/>
      <w:numFmt w:val="bullet"/>
      <w:lvlText w:val="•"/>
      <w:lvlJc w:val="left"/>
      <w:pPr>
        <w:tabs>
          <w:tab w:val="num" w:pos="5760"/>
        </w:tabs>
        <w:ind w:left="5760" w:hanging="360"/>
      </w:pPr>
      <w:rPr>
        <w:rFonts w:ascii="Arial" w:hAnsi="Arial" w:hint="default"/>
      </w:rPr>
    </w:lvl>
    <w:lvl w:ilvl="8" w:tplc="6074AB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281CA2"/>
    <w:multiLevelType w:val="hybridMultilevel"/>
    <w:tmpl w:val="2F228DB6"/>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6263B2"/>
    <w:multiLevelType w:val="hybridMultilevel"/>
    <w:tmpl w:val="EDCA160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FA26DF"/>
    <w:multiLevelType w:val="hybridMultilevel"/>
    <w:tmpl w:val="6414BF4E"/>
    <w:lvl w:ilvl="0" w:tplc="B67C455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62743E"/>
    <w:multiLevelType w:val="hybridMultilevel"/>
    <w:tmpl w:val="8BF01F2A"/>
    <w:lvl w:ilvl="0" w:tplc="9A2E58BC">
      <w:start w:val="3"/>
      <w:numFmt w:val="bullet"/>
      <w:lvlText w:val="-"/>
      <w:lvlJc w:val="left"/>
      <w:pPr>
        <w:ind w:left="720" w:hanging="360"/>
      </w:pPr>
      <w:rPr>
        <w:rFonts w:ascii="Cordia New" w:eastAsia="Calibr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064BC0"/>
    <w:multiLevelType w:val="hybridMultilevel"/>
    <w:tmpl w:val="4BA21E0E"/>
    <w:lvl w:ilvl="0" w:tplc="9B0223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823E85"/>
    <w:multiLevelType w:val="hybridMultilevel"/>
    <w:tmpl w:val="6E820130"/>
    <w:lvl w:ilvl="0" w:tplc="9A2E58BC">
      <w:start w:val="3"/>
      <w:numFmt w:val="bullet"/>
      <w:lvlText w:val="-"/>
      <w:lvlJc w:val="left"/>
      <w:pPr>
        <w:ind w:left="936" w:hanging="360"/>
      </w:pPr>
      <w:rPr>
        <w:rFonts w:ascii="Cordia New" w:eastAsia="Calibri" w:hAnsi="Cordia New" w:cs="Cordia New"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2" w15:restartNumberingAfterBreak="0">
    <w:nsid w:val="6F0E3ADB"/>
    <w:multiLevelType w:val="hybridMultilevel"/>
    <w:tmpl w:val="64A6BF70"/>
    <w:lvl w:ilvl="0" w:tplc="5E7C3D2A">
      <w:numFmt w:val="bullet"/>
      <w:lvlText w:val="-"/>
      <w:lvlJc w:val="left"/>
      <w:pPr>
        <w:ind w:left="1440" w:hanging="360"/>
      </w:pPr>
      <w:rPr>
        <w:rFonts w:ascii="Times New Roman" w:eastAsia="Calibri" w:hAnsi="Times New Roman" w:cs="Times New Roman" w:hint="default"/>
      </w:rPr>
    </w:lvl>
    <w:lvl w:ilvl="1" w:tplc="5E7C3D2A">
      <w:numFmt w:val="bullet"/>
      <w:lvlText w:val="-"/>
      <w:lvlJc w:val="left"/>
      <w:pPr>
        <w:ind w:left="2160" w:hanging="360"/>
      </w:pPr>
      <w:rPr>
        <w:rFonts w:ascii="Times New Roman" w:eastAsia="Calibr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656EEE"/>
    <w:multiLevelType w:val="hybridMultilevel"/>
    <w:tmpl w:val="F76A208C"/>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B66FB2"/>
    <w:multiLevelType w:val="hybridMultilevel"/>
    <w:tmpl w:val="8990D410"/>
    <w:lvl w:ilvl="0" w:tplc="9A2E58BC">
      <w:start w:val="3"/>
      <w:numFmt w:val="bullet"/>
      <w:lvlText w:val="-"/>
      <w:lvlJc w:val="left"/>
      <w:pPr>
        <w:ind w:left="720" w:hanging="360"/>
      </w:pPr>
      <w:rPr>
        <w:rFonts w:ascii="Cordia New" w:eastAsia="Calibri" w:hAnsi="Cordia New" w:cs="Cordia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2C7020"/>
    <w:multiLevelType w:val="hybridMultilevel"/>
    <w:tmpl w:val="8F3C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3236054">
    <w:abstractNumId w:val="7"/>
  </w:num>
  <w:num w:numId="2" w16cid:durableId="1659916758">
    <w:abstractNumId w:val="2"/>
  </w:num>
  <w:num w:numId="3" w16cid:durableId="1588148063">
    <w:abstractNumId w:val="15"/>
  </w:num>
  <w:num w:numId="4" w16cid:durableId="1370572010">
    <w:abstractNumId w:val="6"/>
  </w:num>
  <w:num w:numId="5" w16cid:durableId="1478449712">
    <w:abstractNumId w:val="0"/>
  </w:num>
  <w:num w:numId="6" w16cid:durableId="1712340177">
    <w:abstractNumId w:val="3"/>
  </w:num>
  <w:num w:numId="7" w16cid:durableId="668368537">
    <w:abstractNumId w:val="13"/>
  </w:num>
  <w:num w:numId="8" w16cid:durableId="861237645">
    <w:abstractNumId w:val="1"/>
  </w:num>
  <w:num w:numId="9" w16cid:durableId="446312074">
    <w:abstractNumId w:val="12"/>
  </w:num>
  <w:num w:numId="10" w16cid:durableId="1897933892">
    <w:abstractNumId w:val="10"/>
  </w:num>
  <w:num w:numId="11" w16cid:durableId="221646725">
    <w:abstractNumId w:val="5"/>
  </w:num>
  <w:num w:numId="12" w16cid:durableId="523639170">
    <w:abstractNumId w:val="8"/>
  </w:num>
  <w:num w:numId="13" w16cid:durableId="307826769">
    <w:abstractNumId w:val="11"/>
  </w:num>
  <w:num w:numId="14" w16cid:durableId="835849904">
    <w:abstractNumId w:val="9"/>
  </w:num>
  <w:num w:numId="15" w16cid:durableId="955524017">
    <w:abstractNumId w:val="14"/>
  </w:num>
  <w:num w:numId="16" w16cid:durableId="319358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B66"/>
    <w:rsid w:val="00006331"/>
    <w:rsid w:val="000129B2"/>
    <w:rsid w:val="0002059D"/>
    <w:rsid w:val="00020E57"/>
    <w:rsid w:val="00023011"/>
    <w:rsid w:val="00034A93"/>
    <w:rsid w:val="000403D5"/>
    <w:rsid w:val="000434C8"/>
    <w:rsid w:val="00044C04"/>
    <w:rsid w:val="000458E1"/>
    <w:rsid w:val="000533BB"/>
    <w:rsid w:val="00054C6B"/>
    <w:rsid w:val="000606A7"/>
    <w:rsid w:val="00061BDD"/>
    <w:rsid w:val="00062588"/>
    <w:rsid w:val="000706C6"/>
    <w:rsid w:val="00072AFA"/>
    <w:rsid w:val="0007386A"/>
    <w:rsid w:val="00077BA2"/>
    <w:rsid w:val="000802FB"/>
    <w:rsid w:val="00081595"/>
    <w:rsid w:val="0008692A"/>
    <w:rsid w:val="000869E5"/>
    <w:rsid w:val="00093CA9"/>
    <w:rsid w:val="00097A27"/>
    <w:rsid w:val="000A2833"/>
    <w:rsid w:val="000A2A79"/>
    <w:rsid w:val="000C3E79"/>
    <w:rsid w:val="000C6596"/>
    <w:rsid w:val="000C6D3D"/>
    <w:rsid w:val="000C71DB"/>
    <w:rsid w:val="000D30B1"/>
    <w:rsid w:val="000D3F50"/>
    <w:rsid w:val="000E06B5"/>
    <w:rsid w:val="000F342D"/>
    <w:rsid w:val="000F73C3"/>
    <w:rsid w:val="000F7B29"/>
    <w:rsid w:val="00100402"/>
    <w:rsid w:val="00100F71"/>
    <w:rsid w:val="00101CA4"/>
    <w:rsid w:val="00110F4A"/>
    <w:rsid w:val="00112C10"/>
    <w:rsid w:val="00112D29"/>
    <w:rsid w:val="00123BD1"/>
    <w:rsid w:val="00133F10"/>
    <w:rsid w:val="00134FB9"/>
    <w:rsid w:val="00136681"/>
    <w:rsid w:val="00137394"/>
    <w:rsid w:val="00137BE1"/>
    <w:rsid w:val="001471F6"/>
    <w:rsid w:val="00152C7E"/>
    <w:rsid w:val="001572BA"/>
    <w:rsid w:val="00157B54"/>
    <w:rsid w:val="001606D8"/>
    <w:rsid w:val="0016295F"/>
    <w:rsid w:val="001650F9"/>
    <w:rsid w:val="00167581"/>
    <w:rsid w:val="00170880"/>
    <w:rsid w:val="00176A72"/>
    <w:rsid w:val="00181ED9"/>
    <w:rsid w:val="00181F3B"/>
    <w:rsid w:val="001838DB"/>
    <w:rsid w:val="00185044"/>
    <w:rsid w:val="00187CBE"/>
    <w:rsid w:val="00190409"/>
    <w:rsid w:val="001911FA"/>
    <w:rsid w:val="00192900"/>
    <w:rsid w:val="00194FEC"/>
    <w:rsid w:val="0019751D"/>
    <w:rsid w:val="001A195A"/>
    <w:rsid w:val="001A20CB"/>
    <w:rsid w:val="001A501D"/>
    <w:rsid w:val="001A6038"/>
    <w:rsid w:val="001A6338"/>
    <w:rsid w:val="001B592C"/>
    <w:rsid w:val="001B5CC3"/>
    <w:rsid w:val="001B6CEC"/>
    <w:rsid w:val="001C209D"/>
    <w:rsid w:val="001C7DD0"/>
    <w:rsid w:val="001D076F"/>
    <w:rsid w:val="001D2149"/>
    <w:rsid w:val="001D63E1"/>
    <w:rsid w:val="001D6AA1"/>
    <w:rsid w:val="001E0824"/>
    <w:rsid w:val="001E35A6"/>
    <w:rsid w:val="001E54B3"/>
    <w:rsid w:val="001E72AF"/>
    <w:rsid w:val="001F0652"/>
    <w:rsid w:val="00220BF9"/>
    <w:rsid w:val="002221A9"/>
    <w:rsid w:val="0023464C"/>
    <w:rsid w:val="00235043"/>
    <w:rsid w:val="00252482"/>
    <w:rsid w:val="002525A3"/>
    <w:rsid w:val="002525AD"/>
    <w:rsid w:val="002636BD"/>
    <w:rsid w:val="00266BBB"/>
    <w:rsid w:val="0027080A"/>
    <w:rsid w:val="00274B14"/>
    <w:rsid w:val="00283C23"/>
    <w:rsid w:val="00284C52"/>
    <w:rsid w:val="00285EBD"/>
    <w:rsid w:val="0028668A"/>
    <w:rsid w:val="00293963"/>
    <w:rsid w:val="00297D66"/>
    <w:rsid w:val="002A12FD"/>
    <w:rsid w:val="002A76F9"/>
    <w:rsid w:val="002B1ED9"/>
    <w:rsid w:val="002B3DA4"/>
    <w:rsid w:val="002B754B"/>
    <w:rsid w:val="002B7E4D"/>
    <w:rsid w:val="002C1284"/>
    <w:rsid w:val="002D24E1"/>
    <w:rsid w:val="002F20B3"/>
    <w:rsid w:val="003016CA"/>
    <w:rsid w:val="0030310C"/>
    <w:rsid w:val="00310F9D"/>
    <w:rsid w:val="00320B09"/>
    <w:rsid w:val="003267D4"/>
    <w:rsid w:val="00327F65"/>
    <w:rsid w:val="00327FEF"/>
    <w:rsid w:val="00346355"/>
    <w:rsid w:val="00346DBE"/>
    <w:rsid w:val="003511B2"/>
    <w:rsid w:val="0035122E"/>
    <w:rsid w:val="00354FB9"/>
    <w:rsid w:val="00360171"/>
    <w:rsid w:val="00361DC6"/>
    <w:rsid w:val="003624AC"/>
    <w:rsid w:val="0037241B"/>
    <w:rsid w:val="0037613B"/>
    <w:rsid w:val="00385D71"/>
    <w:rsid w:val="003A3464"/>
    <w:rsid w:val="003A3682"/>
    <w:rsid w:val="003A377C"/>
    <w:rsid w:val="003A72FC"/>
    <w:rsid w:val="003B7729"/>
    <w:rsid w:val="003C7DDC"/>
    <w:rsid w:val="003D170F"/>
    <w:rsid w:val="003D1BE0"/>
    <w:rsid w:val="003D1E91"/>
    <w:rsid w:val="003E57BA"/>
    <w:rsid w:val="003E63C1"/>
    <w:rsid w:val="003F2138"/>
    <w:rsid w:val="003F3D2D"/>
    <w:rsid w:val="003F5C67"/>
    <w:rsid w:val="003F7026"/>
    <w:rsid w:val="00404DC0"/>
    <w:rsid w:val="00406B61"/>
    <w:rsid w:val="00410508"/>
    <w:rsid w:val="0041161B"/>
    <w:rsid w:val="0041498D"/>
    <w:rsid w:val="00414FB6"/>
    <w:rsid w:val="004212D1"/>
    <w:rsid w:val="004223C3"/>
    <w:rsid w:val="00423336"/>
    <w:rsid w:val="00442DE5"/>
    <w:rsid w:val="00445CD0"/>
    <w:rsid w:val="00446E1B"/>
    <w:rsid w:val="00451928"/>
    <w:rsid w:val="004559AB"/>
    <w:rsid w:val="00457F3F"/>
    <w:rsid w:val="004702B6"/>
    <w:rsid w:val="00484154"/>
    <w:rsid w:val="004904AB"/>
    <w:rsid w:val="004A46EA"/>
    <w:rsid w:val="004A576A"/>
    <w:rsid w:val="004A5E27"/>
    <w:rsid w:val="004C6068"/>
    <w:rsid w:val="004C74E5"/>
    <w:rsid w:val="004D138F"/>
    <w:rsid w:val="004D3721"/>
    <w:rsid w:val="004E567D"/>
    <w:rsid w:val="004F33BA"/>
    <w:rsid w:val="004F7D43"/>
    <w:rsid w:val="00505DD5"/>
    <w:rsid w:val="0051279F"/>
    <w:rsid w:val="00512B37"/>
    <w:rsid w:val="00514C45"/>
    <w:rsid w:val="0051500A"/>
    <w:rsid w:val="005238E8"/>
    <w:rsid w:val="00524B6C"/>
    <w:rsid w:val="00524EBC"/>
    <w:rsid w:val="0052524B"/>
    <w:rsid w:val="005263AE"/>
    <w:rsid w:val="00530EFC"/>
    <w:rsid w:val="00532D2B"/>
    <w:rsid w:val="00533289"/>
    <w:rsid w:val="00533C85"/>
    <w:rsid w:val="00535E92"/>
    <w:rsid w:val="00542273"/>
    <w:rsid w:val="00543E29"/>
    <w:rsid w:val="005448BD"/>
    <w:rsid w:val="00546ECE"/>
    <w:rsid w:val="0055088F"/>
    <w:rsid w:val="005515C6"/>
    <w:rsid w:val="00553122"/>
    <w:rsid w:val="00554A7C"/>
    <w:rsid w:val="00561C0F"/>
    <w:rsid w:val="00563D56"/>
    <w:rsid w:val="005652F1"/>
    <w:rsid w:val="00582FEF"/>
    <w:rsid w:val="005908CA"/>
    <w:rsid w:val="0059430F"/>
    <w:rsid w:val="0059476B"/>
    <w:rsid w:val="00594E02"/>
    <w:rsid w:val="005966CD"/>
    <w:rsid w:val="005A30C6"/>
    <w:rsid w:val="005A49A8"/>
    <w:rsid w:val="005B22CE"/>
    <w:rsid w:val="005B29C8"/>
    <w:rsid w:val="005B2D89"/>
    <w:rsid w:val="005C1D45"/>
    <w:rsid w:val="005C2BCC"/>
    <w:rsid w:val="005C31B7"/>
    <w:rsid w:val="005D4A39"/>
    <w:rsid w:val="005D602F"/>
    <w:rsid w:val="005D7FEB"/>
    <w:rsid w:val="005E1669"/>
    <w:rsid w:val="005E5E3F"/>
    <w:rsid w:val="00603DE2"/>
    <w:rsid w:val="00605BBE"/>
    <w:rsid w:val="0060746A"/>
    <w:rsid w:val="0061006A"/>
    <w:rsid w:val="00620318"/>
    <w:rsid w:val="006252AC"/>
    <w:rsid w:val="00625AA3"/>
    <w:rsid w:val="00627C27"/>
    <w:rsid w:val="00632926"/>
    <w:rsid w:val="00640D9A"/>
    <w:rsid w:val="00641001"/>
    <w:rsid w:val="006411C9"/>
    <w:rsid w:val="0064442D"/>
    <w:rsid w:val="00646651"/>
    <w:rsid w:val="0065522A"/>
    <w:rsid w:val="0066051C"/>
    <w:rsid w:val="00662345"/>
    <w:rsid w:val="00663FFF"/>
    <w:rsid w:val="0067037A"/>
    <w:rsid w:val="00670401"/>
    <w:rsid w:val="006716B6"/>
    <w:rsid w:val="00672387"/>
    <w:rsid w:val="00673AB6"/>
    <w:rsid w:val="00676B82"/>
    <w:rsid w:val="00682635"/>
    <w:rsid w:val="006829D3"/>
    <w:rsid w:val="0068441C"/>
    <w:rsid w:val="00685E43"/>
    <w:rsid w:val="006945A3"/>
    <w:rsid w:val="006977B2"/>
    <w:rsid w:val="00697A07"/>
    <w:rsid w:val="006A3244"/>
    <w:rsid w:val="006A6EA0"/>
    <w:rsid w:val="006A7C95"/>
    <w:rsid w:val="006B16D1"/>
    <w:rsid w:val="006B1AE5"/>
    <w:rsid w:val="006B6080"/>
    <w:rsid w:val="006C2255"/>
    <w:rsid w:val="006C4586"/>
    <w:rsid w:val="006C61A8"/>
    <w:rsid w:val="006D011D"/>
    <w:rsid w:val="006D0838"/>
    <w:rsid w:val="006D24A9"/>
    <w:rsid w:val="006D2A6E"/>
    <w:rsid w:val="006D7AB5"/>
    <w:rsid w:val="006E2366"/>
    <w:rsid w:val="006E5CB2"/>
    <w:rsid w:val="006F63EF"/>
    <w:rsid w:val="007057E4"/>
    <w:rsid w:val="0070695A"/>
    <w:rsid w:val="0071145C"/>
    <w:rsid w:val="007136A0"/>
    <w:rsid w:val="007175D6"/>
    <w:rsid w:val="00717A47"/>
    <w:rsid w:val="00722197"/>
    <w:rsid w:val="00724D74"/>
    <w:rsid w:val="0072612A"/>
    <w:rsid w:val="0073363B"/>
    <w:rsid w:val="00753DFF"/>
    <w:rsid w:val="00760621"/>
    <w:rsid w:val="00761ED4"/>
    <w:rsid w:val="00762D08"/>
    <w:rsid w:val="007632FB"/>
    <w:rsid w:val="00780179"/>
    <w:rsid w:val="007802A2"/>
    <w:rsid w:val="00783F77"/>
    <w:rsid w:val="00795E4E"/>
    <w:rsid w:val="00797379"/>
    <w:rsid w:val="007A66D6"/>
    <w:rsid w:val="007B2E3D"/>
    <w:rsid w:val="007D24C2"/>
    <w:rsid w:val="007E15A7"/>
    <w:rsid w:val="007E71EC"/>
    <w:rsid w:val="007E7B8A"/>
    <w:rsid w:val="007F04D3"/>
    <w:rsid w:val="007F13F9"/>
    <w:rsid w:val="00800BEE"/>
    <w:rsid w:val="008039A1"/>
    <w:rsid w:val="00804FD0"/>
    <w:rsid w:val="00807423"/>
    <w:rsid w:val="0081334E"/>
    <w:rsid w:val="00821022"/>
    <w:rsid w:val="0082523C"/>
    <w:rsid w:val="00825A5F"/>
    <w:rsid w:val="008260F6"/>
    <w:rsid w:val="00826610"/>
    <w:rsid w:val="00841CFD"/>
    <w:rsid w:val="0084276D"/>
    <w:rsid w:val="008430C8"/>
    <w:rsid w:val="00853C07"/>
    <w:rsid w:val="00861720"/>
    <w:rsid w:val="00861A59"/>
    <w:rsid w:val="00862E28"/>
    <w:rsid w:val="008647B2"/>
    <w:rsid w:val="008736B1"/>
    <w:rsid w:val="008759F1"/>
    <w:rsid w:val="00876C1B"/>
    <w:rsid w:val="008821A4"/>
    <w:rsid w:val="0088400C"/>
    <w:rsid w:val="008A292D"/>
    <w:rsid w:val="008A6767"/>
    <w:rsid w:val="008B124C"/>
    <w:rsid w:val="008B6D27"/>
    <w:rsid w:val="008C282C"/>
    <w:rsid w:val="008D2589"/>
    <w:rsid w:val="008E40ED"/>
    <w:rsid w:val="008F0279"/>
    <w:rsid w:val="008F07A9"/>
    <w:rsid w:val="008F11B6"/>
    <w:rsid w:val="008F36C0"/>
    <w:rsid w:val="008F39B3"/>
    <w:rsid w:val="008F72D1"/>
    <w:rsid w:val="00901DF3"/>
    <w:rsid w:val="00903303"/>
    <w:rsid w:val="009071EA"/>
    <w:rsid w:val="00907E16"/>
    <w:rsid w:val="00920CA9"/>
    <w:rsid w:val="009321A5"/>
    <w:rsid w:val="00933918"/>
    <w:rsid w:val="00942FB2"/>
    <w:rsid w:val="00945D14"/>
    <w:rsid w:val="009509CF"/>
    <w:rsid w:val="00950DFE"/>
    <w:rsid w:val="0095347A"/>
    <w:rsid w:val="009605E8"/>
    <w:rsid w:val="00961F53"/>
    <w:rsid w:val="009637C4"/>
    <w:rsid w:val="00970A74"/>
    <w:rsid w:val="00973403"/>
    <w:rsid w:val="00977BE1"/>
    <w:rsid w:val="00982583"/>
    <w:rsid w:val="009837C6"/>
    <w:rsid w:val="009849BA"/>
    <w:rsid w:val="00990493"/>
    <w:rsid w:val="009956EE"/>
    <w:rsid w:val="009A41FF"/>
    <w:rsid w:val="009B072B"/>
    <w:rsid w:val="009B1324"/>
    <w:rsid w:val="009B7151"/>
    <w:rsid w:val="009D5821"/>
    <w:rsid w:val="009E5C5E"/>
    <w:rsid w:val="009F4AE5"/>
    <w:rsid w:val="009F6DA1"/>
    <w:rsid w:val="00A15534"/>
    <w:rsid w:val="00A27EEA"/>
    <w:rsid w:val="00A31123"/>
    <w:rsid w:val="00A323C7"/>
    <w:rsid w:val="00A32A6E"/>
    <w:rsid w:val="00A32C90"/>
    <w:rsid w:val="00A330B3"/>
    <w:rsid w:val="00A33302"/>
    <w:rsid w:val="00A46E92"/>
    <w:rsid w:val="00A545C6"/>
    <w:rsid w:val="00A54859"/>
    <w:rsid w:val="00A56625"/>
    <w:rsid w:val="00A64A91"/>
    <w:rsid w:val="00A65DF8"/>
    <w:rsid w:val="00A6628E"/>
    <w:rsid w:val="00A66861"/>
    <w:rsid w:val="00A70615"/>
    <w:rsid w:val="00A7588C"/>
    <w:rsid w:val="00A77047"/>
    <w:rsid w:val="00A77B3A"/>
    <w:rsid w:val="00A77CBA"/>
    <w:rsid w:val="00A802D8"/>
    <w:rsid w:val="00A8627C"/>
    <w:rsid w:val="00A87F9C"/>
    <w:rsid w:val="00A961B8"/>
    <w:rsid w:val="00AA0FDE"/>
    <w:rsid w:val="00AA3034"/>
    <w:rsid w:val="00AB2411"/>
    <w:rsid w:val="00AB6B5F"/>
    <w:rsid w:val="00AC2722"/>
    <w:rsid w:val="00AC4C9C"/>
    <w:rsid w:val="00AD779C"/>
    <w:rsid w:val="00AE0233"/>
    <w:rsid w:val="00AE3594"/>
    <w:rsid w:val="00AE637E"/>
    <w:rsid w:val="00AE6536"/>
    <w:rsid w:val="00AF1EEA"/>
    <w:rsid w:val="00AF28C0"/>
    <w:rsid w:val="00AF5F21"/>
    <w:rsid w:val="00B0002C"/>
    <w:rsid w:val="00B01100"/>
    <w:rsid w:val="00B0730D"/>
    <w:rsid w:val="00B2255B"/>
    <w:rsid w:val="00B239E6"/>
    <w:rsid w:val="00B3292F"/>
    <w:rsid w:val="00B34E1F"/>
    <w:rsid w:val="00B35EE9"/>
    <w:rsid w:val="00B42E16"/>
    <w:rsid w:val="00B46ED7"/>
    <w:rsid w:val="00B53395"/>
    <w:rsid w:val="00B55A30"/>
    <w:rsid w:val="00B56E1C"/>
    <w:rsid w:val="00B57512"/>
    <w:rsid w:val="00B623A9"/>
    <w:rsid w:val="00B65F99"/>
    <w:rsid w:val="00B66177"/>
    <w:rsid w:val="00B67397"/>
    <w:rsid w:val="00B71871"/>
    <w:rsid w:val="00B746E2"/>
    <w:rsid w:val="00B762E1"/>
    <w:rsid w:val="00B83B4A"/>
    <w:rsid w:val="00B8710F"/>
    <w:rsid w:val="00B87C62"/>
    <w:rsid w:val="00B94BD8"/>
    <w:rsid w:val="00BB18A2"/>
    <w:rsid w:val="00BB6EEE"/>
    <w:rsid w:val="00BC1D2E"/>
    <w:rsid w:val="00BC2E7F"/>
    <w:rsid w:val="00BC3116"/>
    <w:rsid w:val="00BC4EFE"/>
    <w:rsid w:val="00BD0122"/>
    <w:rsid w:val="00BD066E"/>
    <w:rsid w:val="00BD2664"/>
    <w:rsid w:val="00BE1038"/>
    <w:rsid w:val="00BF045D"/>
    <w:rsid w:val="00BF7724"/>
    <w:rsid w:val="00C01193"/>
    <w:rsid w:val="00C17E4B"/>
    <w:rsid w:val="00C21967"/>
    <w:rsid w:val="00C24A31"/>
    <w:rsid w:val="00C24F79"/>
    <w:rsid w:val="00C2595D"/>
    <w:rsid w:val="00C32DD0"/>
    <w:rsid w:val="00C3339C"/>
    <w:rsid w:val="00C35C44"/>
    <w:rsid w:val="00C4413D"/>
    <w:rsid w:val="00C44228"/>
    <w:rsid w:val="00C47409"/>
    <w:rsid w:val="00C52B40"/>
    <w:rsid w:val="00C53549"/>
    <w:rsid w:val="00C536A5"/>
    <w:rsid w:val="00C57D5B"/>
    <w:rsid w:val="00C60D03"/>
    <w:rsid w:val="00C61283"/>
    <w:rsid w:val="00C62260"/>
    <w:rsid w:val="00C67855"/>
    <w:rsid w:val="00C727C2"/>
    <w:rsid w:val="00C777E3"/>
    <w:rsid w:val="00C81C3C"/>
    <w:rsid w:val="00C82FCE"/>
    <w:rsid w:val="00C86F6D"/>
    <w:rsid w:val="00C9202C"/>
    <w:rsid w:val="00C92D81"/>
    <w:rsid w:val="00C95EC3"/>
    <w:rsid w:val="00CA0140"/>
    <w:rsid w:val="00CA0B9E"/>
    <w:rsid w:val="00CA15E4"/>
    <w:rsid w:val="00CA4B66"/>
    <w:rsid w:val="00CB0043"/>
    <w:rsid w:val="00CB1A7D"/>
    <w:rsid w:val="00CB2CAC"/>
    <w:rsid w:val="00CB4506"/>
    <w:rsid w:val="00CB45F6"/>
    <w:rsid w:val="00CC0B8F"/>
    <w:rsid w:val="00CC19F5"/>
    <w:rsid w:val="00CC2331"/>
    <w:rsid w:val="00CC7B20"/>
    <w:rsid w:val="00CD008C"/>
    <w:rsid w:val="00CD1DB1"/>
    <w:rsid w:val="00CD1F54"/>
    <w:rsid w:val="00CE1422"/>
    <w:rsid w:val="00CE62F6"/>
    <w:rsid w:val="00CF058E"/>
    <w:rsid w:val="00CF3BAD"/>
    <w:rsid w:val="00CF6F81"/>
    <w:rsid w:val="00D05D86"/>
    <w:rsid w:val="00D12E8B"/>
    <w:rsid w:val="00D3134B"/>
    <w:rsid w:val="00D34CCC"/>
    <w:rsid w:val="00D3599A"/>
    <w:rsid w:val="00D4152E"/>
    <w:rsid w:val="00D46AD4"/>
    <w:rsid w:val="00D6151E"/>
    <w:rsid w:val="00D62F31"/>
    <w:rsid w:val="00D74222"/>
    <w:rsid w:val="00DA15C3"/>
    <w:rsid w:val="00DB023B"/>
    <w:rsid w:val="00DB1AA3"/>
    <w:rsid w:val="00DB364F"/>
    <w:rsid w:val="00DB648D"/>
    <w:rsid w:val="00DC1BA7"/>
    <w:rsid w:val="00DC5C74"/>
    <w:rsid w:val="00DC6E6A"/>
    <w:rsid w:val="00DD6C62"/>
    <w:rsid w:val="00DE25DB"/>
    <w:rsid w:val="00DF0C86"/>
    <w:rsid w:val="00DF3171"/>
    <w:rsid w:val="00DF773C"/>
    <w:rsid w:val="00E003BD"/>
    <w:rsid w:val="00E036F1"/>
    <w:rsid w:val="00E05E1D"/>
    <w:rsid w:val="00E11BDE"/>
    <w:rsid w:val="00E11E32"/>
    <w:rsid w:val="00E134BD"/>
    <w:rsid w:val="00E15BDA"/>
    <w:rsid w:val="00E1641A"/>
    <w:rsid w:val="00E21C2E"/>
    <w:rsid w:val="00E24A98"/>
    <w:rsid w:val="00E30667"/>
    <w:rsid w:val="00E31643"/>
    <w:rsid w:val="00E31A9F"/>
    <w:rsid w:val="00E32086"/>
    <w:rsid w:val="00E4027C"/>
    <w:rsid w:val="00E44E43"/>
    <w:rsid w:val="00E51B67"/>
    <w:rsid w:val="00E53386"/>
    <w:rsid w:val="00E54119"/>
    <w:rsid w:val="00E91F07"/>
    <w:rsid w:val="00E91FDB"/>
    <w:rsid w:val="00E935A1"/>
    <w:rsid w:val="00E9522D"/>
    <w:rsid w:val="00EA0935"/>
    <w:rsid w:val="00EA44A4"/>
    <w:rsid w:val="00EA6470"/>
    <w:rsid w:val="00EB45DF"/>
    <w:rsid w:val="00EB6199"/>
    <w:rsid w:val="00EC3414"/>
    <w:rsid w:val="00EC48F1"/>
    <w:rsid w:val="00EC6766"/>
    <w:rsid w:val="00EE1FBB"/>
    <w:rsid w:val="00EF16B4"/>
    <w:rsid w:val="00EF1ED9"/>
    <w:rsid w:val="00EF4C25"/>
    <w:rsid w:val="00EF63B8"/>
    <w:rsid w:val="00F03458"/>
    <w:rsid w:val="00F03BBD"/>
    <w:rsid w:val="00F2125A"/>
    <w:rsid w:val="00F21DF2"/>
    <w:rsid w:val="00F2600E"/>
    <w:rsid w:val="00F32150"/>
    <w:rsid w:val="00F4006F"/>
    <w:rsid w:val="00F40363"/>
    <w:rsid w:val="00F416D1"/>
    <w:rsid w:val="00F43A5C"/>
    <w:rsid w:val="00F473AE"/>
    <w:rsid w:val="00F564B7"/>
    <w:rsid w:val="00F657F0"/>
    <w:rsid w:val="00F71B2F"/>
    <w:rsid w:val="00F75239"/>
    <w:rsid w:val="00F76110"/>
    <w:rsid w:val="00F80534"/>
    <w:rsid w:val="00F93472"/>
    <w:rsid w:val="00F93EF5"/>
    <w:rsid w:val="00F968B8"/>
    <w:rsid w:val="00FA11CC"/>
    <w:rsid w:val="00FA1EA8"/>
    <w:rsid w:val="00FA317D"/>
    <w:rsid w:val="00FA3A86"/>
    <w:rsid w:val="00FB3842"/>
    <w:rsid w:val="00FC431B"/>
    <w:rsid w:val="00FD0D15"/>
    <w:rsid w:val="00FD79E4"/>
    <w:rsid w:val="00FF03A1"/>
    <w:rsid w:val="00FF37BF"/>
    <w:rsid w:val="05EE91AF"/>
    <w:rsid w:val="1A65E297"/>
    <w:rsid w:val="2A6BA3DE"/>
    <w:rsid w:val="3D8FF421"/>
    <w:rsid w:val="4AC0E196"/>
    <w:rsid w:val="72C16F9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21EE"/>
  <w15:chartTrackingRefBased/>
  <w15:docId w15:val="{7E8DE666-7140-4B36-B707-A4D5FCA6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0B3"/>
    <w:pPr>
      <w:spacing w:after="120" w:line="240" w:lineRule="auto"/>
    </w:pPr>
  </w:style>
  <w:style w:type="paragraph" w:styleId="Heading1">
    <w:name w:val="heading 1"/>
    <w:basedOn w:val="Normal"/>
    <w:next w:val="Normal"/>
    <w:link w:val="Heading1Char"/>
    <w:uiPriority w:val="9"/>
    <w:qFormat/>
    <w:rsid w:val="00A330B3"/>
    <w:pPr>
      <w:keepNext/>
      <w:keepLines/>
      <w:spacing w:before="480"/>
      <w:outlineLvl w:val="0"/>
    </w:pPr>
    <w:rPr>
      <w:rFonts w:asciiTheme="majorHAnsi" w:eastAsiaTheme="majorEastAsia" w:hAnsiTheme="majorHAnsi" w:cstheme="majorBidi"/>
      <w:bCs/>
      <w:color w:val="00A1DE" w:themeColor="accent1"/>
      <w:sz w:val="40"/>
      <w:szCs w:val="28"/>
    </w:rPr>
  </w:style>
  <w:style w:type="paragraph" w:styleId="Heading2">
    <w:name w:val="heading 2"/>
    <w:basedOn w:val="Normal"/>
    <w:next w:val="Normal"/>
    <w:link w:val="Heading2Char"/>
    <w:uiPriority w:val="9"/>
    <w:semiHidden/>
    <w:unhideWhenUsed/>
    <w:qFormat/>
    <w:rsid w:val="00A330B3"/>
    <w:pPr>
      <w:keepNext/>
      <w:keepLines/>
      <w:spacing w:before="240"/>
      <w:outlineLvl w:val="1"/>
    </w:pPr>
    <w:rPr>
      <w:rFonts w:eastAsiaTheme="majorEastAsia" w:cstheme="majorBidi"/>
      <w:b/>
      <w:bCs/>
      <w:color w:val="00A1DE" w:themeColor="accent1"/>
      <w:sz w:val="28"/>
      <w:szCs w:val="26"/>
    </w:rPr>
  </w:style>
  <w:style w:type="paragraph" w:styleId="Heading3">
    <w:name w:val="heading 3"/>
    <w:basedOn w:val="Heading2"/>
    <w:next w:val="Normal"/>
    <w:link w:val="Heading3Char"/>
    <w:uiPriority w:val="9"/>
    <w:semiHidden/>
    <w:unhideWhenUsed/>
    <w:qFormat/>
    <w:rsid w:val="00A330B3"/>
    <w:pPr>
      <w:outlineLvl w:val="2"/>
    </w:pPr>
    <w:rPr>
      <w:color w:val="81BC00" w:themeColor="accent2"/>
    </w:rPr>
  </w:style>
  <w:style w:type="paragraph" w:styleId="Heading4">
    <w:name w:val="heading 4"/>
    <w:basedOn w:val="Heading2"/>
    <w:next w:val="Normal"/>
    <w:link w:val="Heading4Char"/>
    <w:uiPriority w:val="9"/>
    <w:semiHidden/>
    <w:unhideWhenUsed/>
    <w:qFormat/>
    <w:rsid w:val="00A330B3"/>
    <w:pPr>
      <w:outlineLvl w:val="3"/>
    </w:pPr>
    <w:rPr>
      <w:color w:val="72C7E7" w:themeColor="accent3"/>
    </w:rPr>
  </w:style>
  <w:style w:type="paragraph" w:styleId="Heading5">
    <w:name w:val="heading 5"/>
    <w:basedOn w:val="Heading2"/>
    <w:next w:val="Normal"/>
    <w:link w:val="Heading5Char"/>
    <w:uiPriority w:val="9"/>
    <w:semiHidden/>
    <w:unhideWhenUsed/>
    <w:qFormat/>
    <w:rsid w:val="00A330B3"/>
    <w:pPr>
      <w:outlineLvl w:val="4"/>
    </w:pPr>
    <w:rPr>
      <w:b w:val="0"/>
      <w:color w:val="3C8A2E" w:themeColor="accent4"/>
    </w:rPr>
  </w:style>
  <w:style w:type="paragraph" w:styleId="Heading6">
    <w:name w:val="heading 6"/>
    <w:basedOn w:val="Heading2"/>
    <w:next w:val="Normal"/>
    <w:link w:val="Heading6Char"/>
    <w:uiPriority w:val="9"/>
    <w:semiHidden/>
    <w:unhideWhenUsed/>
    <w:qFormat/>
    <w:rsid w:val="00A330B3"/>
    <w:pPr>
      <w:outlineLvl w:val="5"/>
    </w:pPr>
    <w:rPr>
      <w:b w:val="0"/>
      <w:color w:val="002776" w:themeColor="accent5"/>
    </w:rPr>
  </w:style>
  <w:style w:type="paragraph" w:styleId="Heading7">
    <w:name w:val="heading 7"/>
    <w:basedOn w:val="Heading2"/>
    <w:next w:val="Normal"/>
    <w:link w:val="Heading7Char"/>
    <w:uiPriority w:val="9"/>
    <w:semiHidden/>
    <w:unhideWhenUsed/>
    <w:qFormat/>
    <w:rsid w:val="00A330B3"/>
    <w:pPr>
      <w:outlineLvl w:val="6"/>
    </w:pPr>
    <w:rPr>
      <w:b w:val="0"/>
      <w:color w:val="C9DD03" w:themeColor="accent6"/>
    </w:rPr>
  </w:style>
  <w:style w:type="paragraph" w:styleId="Heading8">
    <w:name w:val="heading 8"/>
    <w:basedOn w:val="Heading2"/>
    <w:next w:val="Normal"/>
    <w:link w:val="Heading8Char"/>
    <w:uiPriority w:val="9"/>
    <w:semiHidden/>
    <w:unhideWhenUsed/>
    <w:qFormat/>
    <w:rsid w:val="00A330B3"/>
    <w:pPr>
      <w:outlineLvl w:val="7"/>
    </w:pPr>
    <w:rPr>
      <w:sz w:val="24"/>
    </w:rPr>
  </w:style>
  <w:style w:type="paragraph" w:styleId="Heading9">
    <w:name w:val="heading 9"/>
    <w:basedOn w:val="Heading2"/>
    <w:next w:val="Normal"/>
    <w:link w:val="Heading9Char"/>
    <w:uiPriority w:val="9"/>
    <w:semiHidden/>
    <w:unhideWhenUsed/>
    <w:qFormat/>
    <w:rsid w:val="00A330B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0B3"/>
    <w:rPr>
      <w:rFonts w:asciiTheme="majorHAnsi" w:eastAsiaTheme="majorEastAsia" w:hAnsiTheme="majorHAnsi" w:cstheme="majorBidi"/>
      <w:bCs/>
      <w:color w:val="00A1DE" w:themeColor="accent1"/>
      <w:sz w:val="40"/>
      <w:szCs w:val="28"/>
    </w:rPr>
  </w:style>
  <w:style w:type="character" w:customStyle="1" w:styleId="Heading2Char">
    <w:name w:val="Heading 2 Char"/>
    <w:basedOn w:val="DefaultParagraphFont"/>
    <w:link w:val="Heading2"/>
    <w:uiPriority w:val="9"/>
    <w:semiHidden/>
    <w:rsid w:val="00A330B3"/>
    <w:rPr>
      <w:rFonts w:eastAsiaTheme="majorEastAsia" w:cstheme="majorBidi"/>
      <w:b/>
      <w:bCs/>
      <w:color w:val="00A1DE" w:themeColor="accent1"/>
      <w:sz w:val="28"/>
      <w:szCs w:val="26"/>
    </w:rPr>
  </w:style>
  <w:style w:type="character" w:customStyle="1" w:styleId="Heading3Char">
    <w:name w:val="Heading 3 Char"/>
    <w:basedOn w:val="DefaultParagraphFont"/>
    <w:link w:val="Heading3"/>
    <w:uiPriority w:val="9"/>
    <w:semiHidden/>
    <w:rsid w:val="00A330B3"/>
    <w:rPr>
      <w:rFonts w:eastAsiaTheme="majorEastAsia" w:cstheme="majorBidi"/>
      <w:b/>
      <w:bCs/>
      <w:color w:val="81BC00" w:themeColor="accent2"/>
      <w:sz w:val="28"/>
      <w:szCs w:val="26"/>
    </w:rPr>
  </w:style>
  <w:style w:type="character" w:customStyle="1" w:styleId="Heading4Char">
    <w:name w:val="Heading 4 Char"/>
    <w:basedOn w:val="DefaultParagraphFont"/>
    <w:link w:val="Heading4"/>
    <w:uiPriority w:val="9"/>
    <w:semiHidden/>
    <w:rsid w:val="00A330B3"/>
    <w:rPr>
      <w:rFonts w:eastAsiaTheme="majorEastAsia" w:cstheme="majorBidi"/>
      <w:b/>
      <w:bCs/>
      <w:color w:val="72C7E7" w:themeColor="accent3"/>
      <w:sz w:val="28"/>
      <w:szCs w:val="26"/>
    </w:rPr>
  </w:style>
  <w:style w:type="character" w:customStyle="1" w:styleId="Heading5Char">
    <w:name w:val="Heading 5 Char"/>
    <w:basedOn w:val="DefaultParagraphFont"/>
    <w:link w:val="Heading5"/>
    <w:uiPriority w:val="9"/>
    <w:semiHidden/>
    <w:rsid w:val="00A330B3"/>
    <w:rPr>
      <w:rFonts w:eastAsiaTheme="majorEastAsia" w:cstheme="majorBidi"/>
      <w:bCs/>
      <w:color w:val="3C8A2E" w:themeColor="accent4"/>
      <w:sz w:val="28"/>
      <w:szCs w:val="26"/>
    </w:rPr>
  </w:style>
  <w:style w:type="character" w:customStyle="1" w:styleId="Heading6Char">
    <w:name w:val="Heading 6 Char"/>
    <w:basedOn w:val="DefaultParagraphFont"/>
    <w:link w:val="Heading6"/>
    <w:uiPriority w:val="9"/>
    <w:semiHidden/>
    <w:rsid w:val="00A330B3"/>
    <w:rPr>
      <w:rFonts w:eastAsiaTheme="majorEastAsia" w:cstheme="majorBidi"/>
      <w:bCs/>
      <w:color w:val="002776" w:themeColor="accent5"/>
      <w:sz w:val="28"/>
      <w:szCs w:val="26"/>
    </w:rPr>
  </w:style>
  <w:style w:type="character" w:customStyle="1" w:styleId="Heading7Char">
    <w:name w:val="Heading 7 Char"/>
    <w:basedOn w:val="DefaultParagraphFont"/>
    <w:link w:val="Heading7"/>
    <w:uiPriority w:val="9"/>
    <w:semiHidden/>
    <w:rsid w:val="00A330B3"/>
    <w:rPr>
      <w:rFonts w:eastAsiaTheme="majorEastAsia" w:cstheme="majorBidi"/>
      <w:bCs/>
      <w:color w:val="C9DD03" w:themeColor="accent6"/>
      <w:sz w:val="28"/>
      <w:szCs w:val="26"/>
    </w:rPr>
  </w:style>
  <w:style w:type="character" w:customStyle="1" w:styleId="Heading8Char">
    <w:name w:val="Heading 8 Char"/>
    <w:basedOn w:val="DefaultParagraphFont"/>
    <w:link w:val="Heading8"/>
    <w:uiPriority w:val="9"/>
    <w:semiHidden/>
    <w:rsid w:val="00A330B3"/>
    <w:rPr>
      <w:rFonts w:eastAsiaTheme="majorEastAsia" w:cstheme="majorBidi"/>
      <w:b/>
      <w:bCs/>
      <w:color w:val="00A1DE" w:themeColor="accent1"/>
      <w:sz w:val="24"/>
      <w:szCs w:val="26"/>
    </w:rPr>
  </w:style>
  <w:style w:type="character" w:customStyle="1" w:styleId="Heading9Char">
    <w:name w:val="Heading 9 Char"/>
    <w:basedOn w:val="DefaultParagraphFont"/>
    <w:link w:val="Heading9"/>
    <w:uiPriority w:val="9"/>
    <w:semiHidden/>
    <w:rsid w:val="00A330B3"/>
    <w:rPr>
      <w:rFonts w:eastAsiaTheme="majorEastAsia" w:cstheme="majorBidi"/>
      <w:b/>
      <w:bCs/>
      <w:szCs w:val="26"/>
    </w:rPr>
  </w:style>
  <w:style w:type="paragraph" w:styleId="Title">
    <w:name w:val="Title"/>
    <w:basedOn w:val="Heading1"/>
    <w:next w:val="Normal"/>
    <w:link w:val="TitleChar"/>
    <w:uiPriority w:val="10"/>
    <w:qFormat/>
    <w:rsid w:val="00A330B3"/>
    <w:pPr>
      <w:spacing w:before="600"/>
    </w:pPr>
    <w:rPr>
      <w:sz w:val="56"/>
    </w:rPr>
  </w:style>
  <w:style w:type="character" w:customStyle="1" w:styleId="TitleChar">
    <w:name w:val="Title Char"/>
    <w:basedOn w:val="DefaultParagraphFont"/>
    <w:link w:val="Title"/>
    <w:uiPriority w:val="10"/>
    <w:rsid w:val="00A330B3"/>
    <w:rPr>
      <w:rFonts w:asciiTheme="majorHAnsi" w:eastAsiaTheme="majorEastAsia" w:hAnsiTheme="majorHAnsi" w:cstheme="majorBidi"/>
      <w:bCs/>
      <w:color w:val="00A1DE" w:themeColor="accent1"/>
      <w:sz w:val="56"/>
      <w:szCs w:val="28"/>
    </w:rPr>
  </w:style>
  <w:style w:type="paragraph" w:styleId="Subtitle">
    <w:name w:val="Subtitle"/>
    <w:basedOn w:val="Title"/>
    <w:next w:val="Normal"/>
    <w:link w:val="SubtitleChar"/>
    <w:uiPriority w:val="11"/>
    <w:qFormat/>
    <w:rsid w:val="00A330B3"/>
    <w:pPr>
      <w:spacing w:before="0" w:after="600"/>
    </w:pPr>
    <w:rPr>
      <w:color w:val="81BC00" w:themeColor="accent2"/>
    </w:rPr>
  </w:style>
  <w:style w:type="character" w:customStyle="1" w:styleId="SubtitleChar">
    <w:name w:val="Subtitle Char"/>
    <w:basedOn w:val="DefaultParagraphFont"/>
    <w:link w:val="Subtitle"/>
    <w:uiPriority w:val="11"/>
    <w:rsid w:val="00A330B3"/>
    <w:rPr>
      <w:rFonts w:asciiTheme="majorHAnsi" w:eastAsiaTheme="majorEastAsia" w:hAnsiTheme="majorHAnsi" w:cstheme="majorBidi"/>
      <w:bCs/>
      <w:color w:val="81BC00" w:themeColor="accent2"/>
      <w:sz w:val="56"/>
      <w:szCs w:val="28"/>
    </w:rPr>
  </w:style>
  <w:style w:type="character" w:styleId="Strong">
    <w:name w:val="Strong"/>
    <w:uiPriority w:val="22"/>
    <w:qFormat/>
    <w:rsid w:val="00A330B3"/>
    <w:rPr>
      <w:b/>
    </w:rPr>
  </w:style>
  <w:style w:type="paragraph" w:styleId="NoSpacing">
    <w:name w:val="No Spacing"/>
    <w:basedOn w:val="Normal"/>
    <w:uiPriority w:val="1"/>
    <w:qFormat/>
    <w:rsid w:val="00A330B3"/>
    <w:pPr>
      <w:spacing w:after="0"/>
    </w:pPr>
  </w:style>
  <w:style w:type="paragraph" w:styleId="Quote">
    <w:name w:val="Quote"/>
    <w:basedOn w:val="Heading1"/>
    <w:link w:val="QuoteChar"/>
    <w:uiPriority w:val="29"/>
    <w:qFormat/>
    <w:rsid w:val="00A330B3"/>
    <w:pPr>
      <w:spacing w:before="360" w:after="360"/>
      <w:contextualSpacing/>
    </w:pPr>
    <w:rPr>
      <w:sz w:val="32"/>
    </w:rPr>
  </w:style>
  <w:style w:type="character" w:customStyle="1" w:styleId="QuoteChar">
    <w:name w:val="Quote Char"/>
    <w:basedOn w:val="DefaultParagraphFont"/>
    <w:link w:val="Quote"/>
    <w:uiPriority w:val="29"/>
    <w:rsid w:val="00A330B3"/>
    <w:rPr>
      <w:rFonts w:asciiTheme="majorHAnsi" w:eastAsiaTheme="majorEastAsia" w:hAnsiTheme="majorHAnsi" w:cstheme="majorBidi"/>
      <w:bCs/>
      <w:color w:val="00A1DE" w:themeColor="accent1"/>
      <w:sz w:val="32"/>
      <w:szCs w:val="28"/>
    </w:rPr>
  </w:style>
  <w:style w:type="paragraph" w:styleId="IntenseQuote">
    <w:name w:val="Intense Quote"/>
    <w:basedOn w:val="Quote"/>
    <w:link w:val="IntenseQuoteChar"/>
    <w:uiPriority w:val="30"/>
    <w:qFormat/>
    <w:rsid w:val="00A330B3"/>
    <w:rPr>
      <w:color w:val="81BC00" w:themeColor="accent2"/>
    </w:rPr>
  </w:style>
  <w:style w:type="character" w:customStyle="1" w:styleId="IntenseQuoteChar">
    <w:name w:val="Intense Quote Char"/>
    <w:basedOn w:val="DefaultParagraphFont"/>
    <w:link w:val="IntenseQuote"/>
    <w:uiPriority w:val="30"/>
    <w:rsid w:val="00A330B3"/>
    <w:rPr>
      <w:rFonts w:asciiTheme="majorHAnsi" w:eastAsiaTheme="majorEastAsia" w:hAnsiTheme="majorHAnsi" w:cstheme="majorBidi"/>
      <w:bCs/>
      <w:color w:val="81BC00" w:themeColor="accent2"/>
      <w:sz w:val="32"/>
      <w:szCs w:val="28"/>
    </w:rPr>
  </w:style>
  <w:style w:type="paragraph" w:styleId="ListParagraph">
    <w:name w:val="List Paragraph"/>
    <w:basedOn w:val="Normal"/>
    <w:uiPriority w:val="34"/>
    <w:qFormat/>
    <w:rsid w:val="00CA4B66"/>
    <w:pPr>
      <w:ind w:left="720"/>
      <w:contextualSpacing/>
    </w:pPr>
    <w:rPr>
      <w:szCs w:val="28"/>
    </w:rPr>
  </w:style>
  <w:style w:type="table" w:styleId="TableGrid">
    <w:name w:val="Table Grid"/>
    <w:basedOn w:val="TableNormal"/>
    <w:uiPriority w:val="59"/>
    <w:rsid w:val="005E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48B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457F3F"/>
    <w:rPr>
      <w:color w:val="0000FF"/>
      <w:u w:val="single"/>
    </w:rPr>
  </w:style>
  <w:style w:type="character" w:customStyle="1" w:styleId="paragraph1">
    <w:name w:val="paragraph1"/>
    <w:basedOn w:val="DefaultParagraphFont"/>
    <w:rsid w:val="00457F3F"/>
    <w:rPr>
      <w:rFonts w:ascii="Arial" w:hAnsi="Arial" w:cs="Arial" w:hint="default"/>
      <w:vanish w:val="0"/>
      <w:webHidden w:val="0"/>
      <w:sz w:val="29"/>
      <w:szCs w:val="29"/>
      <w:specVanish w:val="0"/>
    </w:rPr>
  </w:style>
  <w:style w:type="character" w:customStyle="1" w:styleId="footnotelink1">
    <w:name w:val="footnote_link1"/>
    <w:basedOn w:val="DefaultParagraphFont"/>
    <w:rsid w:val="00457F3F"/>
    <w:rPr>
      <w:b w:val="0"/>
      <w:bCs w:val="0"/>
      <w:strike w:val="0"/>
      <w:dstrike w:val="0"/>
      <w:vanish w:val="0"/>
      <w:webHidden w:val="0"/>
      <w:color w:val="000080"/>
      <w:u w:val="none"/>
      <w:effect w:val="none"/>
      <w:specVanish w:val="0"/>
    </w:rPr>
  </w:style>
  <w:style w:type="character" w:styleId="CommentReference">
    <w:name w:val="annotation reference"/>
    <w:basedOn w:val="DefaultParagraphFont"/>
    <w:uiPriority w:val="99"/>
    <w:semiHidden/>
    <w:unhideWhenUsed/>
    <w:rsid w:val="00DC6E6A"/>
    <w:rPr>
      <w:sz w:val="16"/>
      <w:szCs w:val="16"/>
    </w:rPr>
  </w:style>
  <w:style w:type="paragraph" w:styleId="CommentText">
    <w:name w:val="annotation text"/>
    <w:basedOn w:val="Normal"/>
    <w:link w:val="CommentTextChar"/>
    <w:uiPriority w:val="99"/>
    <w:semiHidden/>
    <w:unhideWhenUsed/>
    <w:rsid w:val="00DC6E6A"/>
    <w:rPr>
      <w:sz w:val="20"/>
      <w:szCs w:val="25"/>
    </w:rPr>
  </w:style>
  <w:style w:type="character" w:customStyle="1" w:styleId="CommentTextChar">
    <w:name w:val="Comment Text Char"/>
    <w:basedOn w:val="DefaultParagraphFont"/>
    <w:link w:val="CommentText"/>
    <w:uiPriority w:val="99"/>
    <w:semiHidden/>
    <w:rsid w:val="00DC6E6A"/>
    <w:rPr>
      <w:sz w:val="20"/>
      <w:szCs w:val="25"/>
    </w:rPr>
  </w:style>
  <w:style w:type="paragraph" w:styleId="CommentSubject">
    <w:name w:val="annotation subject"/>
    <w:basedOn w:val="CommentText"/>
    <w:next w:val="CommentText"/>
    <w:link w:val="CommentSubjectChar"/>
    <w:uiPriority w:val="99"/>
    <w:semiHidden/>
    <w:unhideWhenUsed/>
    <w:rsid w:val="00DC6E6A"/>
    <w:rPr>
      <w:b/>
      <w:bCs/>
    </w:rPr>
  </w:style>
  <w:style w:type="character" w:customStyle="1" w:styleId="CommentSubjectChar">
    <w:name w:val="Comment Subject Char"/>
    <w:basedOn w:val="CommentTextChar"/>
    <w:link w:val="CommentSubject"/>
    <w:uiPriority w:val="99"/>
    <w:semiHidden/>
    <w:rsid w:val="00DC6E6A"/>
    <w:rPr>
      <w:b/>
      <w:bCs/>
      <w:sz w:val="20"/>
      <w:szCs w:val="25"/>
    </w:rPr>
  </w:style>
  <w:style w:type="paragraph" w:styleId="BalloonText">
    <w:name w:val="Balloon Text"/>
    <w:basedOn w:val="Normal"/>
    <w:link w:val="BalloonTextChar"/>
    <w:uiPriority w:val="99"/>
    <w:semiHidden/>
    <w:unhideWhenUsed/>
    <w:rsid w:val="00DC6E6A"/>
    <w:pPr>
      <w:spacing w:after="0"/>
    </w:pPr>
    <w:rPr>
      <w:rFonts w:ascii="Segoe UI" w:hAnsi="Segoe UI" w:cs="Angsana New"/>
      <w:sz w:val="18"/>
    </w:rPr>
  </w:style>
  <w:style w:type="character" w:customStyle="1" w:styleId="BalloonTextChar">
    <w:name w:val="Balloon Text Char"/>
    <w:basedOn w:val="DefaultParagraphFont"/>
    <w:link w:val="BalloonText"/>
    <w:uiPriority w:val="99"/>
    <w:semiHidden/>
    <w:rsid w:val="00DC6E6A"/>
    <w:rPr>
      <w:rFonts w:ascii="Segoe UI" w:hAnsi="Segoe UI" w:cs="Angsana New"/>
      <w:sz w:val="18"/>
    </w:rPr>
  </w:style>
  <w:style w:type="paragraph" w:styleId="Header">
    <w:name w:val="header"/>
    <w:aliases w:val=" Char"/>
    <w:basedOn w:val="Normal"/>
    <w:link w:val="HeaderChar"/>
    <w:uiPriority w:val="99"/>
    <w:unhideWhenUsed/>
    <w:rsid w:val="009509CF"/>
    <w:pPr>
      <w:tabs>
        <w:tab w:val="center" w:pos="4680"/>
        <w:tab w:val="right" w:pos="9360"/>
      </w:tabs>
      <w:spacing w:after="0"/>
    </w:pPr>
    <w:rPr>
      <w:szCs w:val="28"/>
    </w:rPr>
  </w:style>
  <w:style w:type="character" w:customStyle="1" w:styleId="HeaderChar">
    <w:name w:val="Header Char"/>
    <w:aliases w:val=" Char Char"/>
    <w:basedOn w:val="DefaultParagraphFont"/>
    <w:link w:val="Header"/>
    <w:uiPriority w:val="99"/>
    <w:rsid w:val="009509CF"/>
    <w:rPr>
      <w:szCs w:val="28"/>
    </w:rPr>
  </w:style>
  <w:style w:type="paragraph" w:styleId="Footer">
    <w:name w:val="footer"/>
    <w:basedOn w:val="Normal"/>
    <w:link w:val="FooterChar"/>
    <w:uiPriority w:val="99"/>
    <w:unhideWhenUsed/>
    <w:rsid w:val="009509CF"/>
    <w:pPr>
      <w:tabs>
        <w:tab w:val="center" w:pos="4680"/>
        <w:tab w:val="right" w:pos="9360"/>
      </w:tabs>
      <w:spacing w:after="0"/>
    </w:pPr>
    <w:rPr>
      <w:szCs w:val="28"/>
    </w:rPr>
  </w:style>
  <w:style w:type="character" w:customStyle="1" w:styleId="FooterChar">
    <w:name w:val="Footer Char"/>
    <w:basedOn w:val="DefaultParagraphFont"/>
    <w:link w:val="Footer"/>
    <w:uiPriority w:val="99"/>
    <w:rsid w:val="009509CF"/>
    <w:rPr>
      <w:szCs w:val="28"/>
    </w:rPr>
  </w:style>
  <w:style w:type="character" w:customStyle="1" w:styleId="font310">
    <w:name w:val="font310"/>
    <w:basedOn w:val="DefaultParagraphFont"/>
    <w:rsid w:val="00D3599A"/>
    <w:rPr>
      <w:rFonts w:ascii="Swift" w:hAnsi="Swift" w:hint="default"/>
      <w:color w:val="000000"/>
      <w:sz w:val="13"/>
      <w:szCs w:val="13"/>
    </w:rPr>
  </w:style>
  <w:style w:type="paragraph" w:styleId="Revision">
    <w:name w:val="Revision"/>
    <w:hidden/>
    <w:uiPriority w:val="99"/>
    <w:semiHidden/>
    <w:rsid w:val="00BC3116"/>
    <w:pPr>
      <w:spacing w:after="0" w:line="240" w:lineRule="auto"/>
    </w:pPr>
    <w:rPr>
      <w:rFonts w:ascii="Arial" w:eastAsia="Times New Roman" w:hAnsi="Arial" w:cs="Angsana New"/>
      <w:sz w:val="18"/>
    </w:rPr>
  </w:style>
  <w:style w:type="paragraph" w:styleId="NormalWeb">
    <w:name w:val="Normal (Web)"/>
    <w:basedOn w:val="Normal"/>
    <w:uiPriority w:val="99"/>
    <w:unhideWhenUsed/>
    <w:rsid w:val="00A77CBA"/>
    <w:pPr>
      <w:spacing w:before="100" w:beforeAutospacing="1" w:after="100" w:afterAutospacing="1"/>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3906">
      <w:bodyDiv w:val="1"/>
      <w:marLeft w:val="0"/>
      <w:marRight w:val="0"/>
      <w:marTop w:val="0"/>
      <w:marBottom w:val="0"/>
      <w:divBdr>
        <w:top w:val="none" w:sz="0" w:space="0" w:color="auto"/>
        <w:left w:val="none" w:sz="0" w:space="0" w:color="auto"/>
        <w:bottom w:val="none" w:sz="0" w:space="0" w:color="auto"/>
        <w:right w:val="none" w:sz="0" w:space="0" w:color="auto"/>
      </w:divBdr>
      <w:divsChild>
        <w:div w:id="2103910292">
          <w:marLeft w:val="0"/>
          <w:marRight w:val="0"/>
          <w:marTop w:val="0"/>
          <w:marBottom w:val="0"/>
          <w:divBdr>
            <w:top w:val="none" w:sz="0" w:space="0" w:color="auto"/>
            <w:left w:val="none" w:sz="0" w:space="0" w:color="auto"/>
            <w:bottom w:val="none" w:sz="0" w:space="0" w:color="auto"/>
            <w:right w:val="none" w:sz="0" w:space="0" w:color="auto"/>
          </w:divBdr>
          <w:divsChild>
            <w:div w:id="537475453">
              <w:marLeft w:val="0"/>
              <w:marRight w:val="0"/>
              <w:marTop w:val="0"/>
              <w:marBottom w:val="0"/>
              <w:divBdr>
                <w:top w:val="none" w:sz="0" w:space="0" w:color="auto"/>
                <w:left w:val="none" w:sz="0" w:space="0" w:color="auto"/>
                <w:bottom w:val="none" w:sz="0" w:space="0" w:color="auto"/>
                <w:right w:val="none" w:sz="0" w:space="0" w:color="auto"/>
              </w:divBdr>
              <w:divsChild>
                <w:div w:id="452093653">
                  <w:marLeft w:val="0"/>
                  <w:marRight w:val="0"/>
                  <w:marTop w:val="0"/>
                  <w:marBottom w:val="0"/>
                  <w:divBdr>
                    <w:top w:val="none" w:sz="0" w:space="0" w:color="auto"/>
                    <w:left w:val="none" w:sz="0" w:space="0" w:color="auto"/>
                    <w:bottom w:val="none" w:sz="0" w:space="0" w:color="auto"/>
                    <w:right w:val="none" w:sz="0" w:space="0" w:color="auto"/>
                  </w:divBdr>
                  <w:divsChild>
                    <w:div w:id="1405294194">
                      <w:marLeft w:val="0"/>
                      <w:marRight w:val="0"/>
                      <w:marTop w:val="0"/>
                      <w:marBottom w:val="0"/>
                      <w:divBdr>
                        <w:top w:val="none" w:sz="0" w:space="0" w:color="auto"/>
                        <w:left w:val="none" w:sz="0" w:space="0" w:color="auto"/>
                        <w:bottom w:val="none" w:sz="0" w:space="0" w:color="auto"/>
                        <w:right w:val="none" w:sz="0" w:space="0" w:color="auto"/>
                      </w:divBdr>
                      <w:divsChild>
                        <w:div w:id="2018072030">
                          <w:marLeft w:val="0"/>
                          <w:marRight w:val="0"/>
                          <w:marTop w:val="0"/>
                          <w:marBottom w:val="0"/>
                          <w:divBdr>
                            <w:top w:val="none" w:sz="0" w:space="0" w:color="auto"/>
                            <w:left w:val="none" w:sz="0" w:space="0" w:color="auto"/>
                            <w:bottom w:val="none" w:sz="0" w:space="0" w:color="auto"/>
                            <w:right w:val="none" w:sz="0" w:space="0" w:color="auto"/>
                          </w:divBdr>
                          <w:divsChild>
                            <w:div w:id="1810392438">
                              <w:marLeft w:val="0"/>
                              <w:marRight w:val="0"/>
                              <w:marTop w:val="0"/>
                              <w:marBottom w:val="0"/>
                              <w:divBdr>
                                <w:top w:val="none" w:sz="0" w:space="0" w:color="auto"/>
                                <w:left w:val="none" w:sz="0" w:space="0" w:color="auto"/>
                                <w:bottom w:val="none" w:sz="0" w:space="0" w:color="auto"/>
                                <w:right w:val="none" w:sz="0" w:space="0" w:color="auto"/>
                              </w:divBdr>
                              <w:divsChild>
                                <w:div w:id="528372925">
                                  <w:marLeft w:val="0"/>
                                  <w:marRight w:val="0"/>
                                  <w:marTop w:val="0"/>
                                  <w:marBottom w:val="0"/>
                                  <w:divBdr>
                                    <w:top w:val="none" w:sz="0" w:space="0" w:color="auto"/>
                                    <w:left w:val="none" w:sz="0" w:space="0" w:color="auto"/>
                                    <w:bottom w:val="none" w:sz="0" w:space="0" w:color="auto"/>
                                    <w:right w:val="none" w:sz="0" w:space="0" w:color="auto"/>
                                  </w:divBdr>
                                  <w:divsChild>
                                    <w:div w:id="993798214">
                                      <w:marLeft w:val="0"/>
                                      <w:marRight w:val="0"/>
                                      <w:marTop w:val="0"/>
                                      <w:marBottom w:val="0"/>
                                      <w:divBdr>
                                        <w:top w:val="none" w:sz="0" w:space="0" w:color="auto"/>
                                        <w:left w:val="none" w:sz="0" w:space="0" w:color="auto"/>
                                        <w:bottom w:val="none" w:sz="0" w:space="0" w:color="auto"/>
                                        <w:right w:val="none" w:sz="0" w:space="0" w:color="auto"/>
                                      </w:divBdr>
                                      <w:divsChild>
                                        <w:div w:id="1606765611">
                                          <w:marLeft w:val="0"/>
                                          <w:marRight w:val="0"/>
                                          <w:marTop w:val="0"/>
                                          <w:marBottom w:val="0"/>
                                          <w:divBdr>
                                            <w:top w:val="none" w:sz="0" w:space="0" w:color="auto"/>
                                            <w:left w:val="none" w:sz="0" w:space="0" w:color="auto"/>
                                            <w:bottom w:val="none" w:sz="0" w:space="0" w:color="auto"/>
                                            <w:right w:val="none" w:sz="0" w:space="0" w:color="auto"/>
                                          </w:divBdr>
                                          <w:divsChild>
                                            <w:div w:id="1914464426">
                                              <w:marLeft w:val="0"/>
                                              <w:marRight w:val="0"/>
                                              <w:marTop w:val="0"/>
                                              <w:marBottom w:val="0"/>
                                              <w:divBdr>
                                                <w:top w:val="none" w:sz="0" w:space="0" w:color="auto"/>
                                                <w:left w:val="none" w:sz="0" w:space="0" w:color="auto"/>
                                                <w:bottom w:val="none" w:sz="0" w:space="0" w:color="auto"/>
                                                <w:right w:val="none" w:sz="0" w:space="0" w:color="auto"/>
                                              </w:divBdr>
                                              <w:divsChild>
                                                <w:div w:id="483274882">
                                                  <w:marLeft w:val="0"/>
                                                  <w:marRight w:val="0"/>
                                                  <w:marTop w:val="0"/>
                                                  <w:marBottom w:val="0"/>
                                                  <w:divBdr>
                                                    <w:top w:val="none" w:sz="0" w:space="0" w:color="auto"/>
                                                    <w:left w:val="none" w:sz="0" w:space="0" w:color="auto"/>
                                                    <w:bottom w:val="none" w:sz="0" w:space="0" w:color="auto"/>
                                                    <w:right w:val="none" w:sz="0" w:space="0" w:color="auto"/>
                                                  </w:divBdr>
                                                  <w:divsChild>
                                                    <w:div w:id="812985036">
                                                      <w:marLeft w:val="0"/>
                                                      <w:marRight w:val="0"/>
                                                      <w:marTop w:val="0"/>
                                                      <w:marBottom w:val="0"/>
                                                      <w:divBdr>
                                                        <w:top w:val="none" w:sz="0" w:space="0" w:color="auto"/>
                                                        <w:left w:val="none" w:sz="0" w:space="0" w:color="auto"/>
                                                        <w:bottom w:val="none" w:sz="0" w:space="0" w:color="auto"/>
                                                        <w:right w:val="none" w:sz="0" w:space="0" w:color="auto"/>
                                                      </w:divBdr>
                                                      <w:divsChild>
                                                        <w:div w:id="1473331132">
                                                          <w:marLeft w:val="240"/>
                                                          <w:marRight w:val="0"/>
                                                          <w:marTop w:val="240"/>
                                                          <w:marBottom w:val="240"/>
                                                          <w:divBdr>
                                                            <w:top w:val="none" w:sz="0" w:space="0" w:color="auto"/>
                                                            <w:left w:val="none" w:sz="0" w:space="0" w:color="auto"/>
                                                            <w:bottom w:val="none" w:sz="0" w:space="0" w:color="auto"/>
                                                            <w:right w:val="none" w:sz="0" w:space="0" w:color="auto"/>
                                                          </w:divBdr>
                                                          <w:divsChild>
                                                            <w:div w:id="1202671638">
                                                              <w:marLeft w:val="240"/>
                                                              <w:marRight w:val="0"/>
                                                              <w:marTop w:val="240"/>
                                                              <w:marBottom w:val="240"/>
                                                              <w:divBdr>
                                                                <w:top w:val="none" w:sz="0" w:space="0" w:color="auto"/>
                                                                <w:left w:val="none" w:sz="0" w:space="0" w:color="auto"/>
                                                                <w:bottom w:val="none" w:sz="0" w:space="0" w:color="auto"/>
                                                                <w:right w:val="none" w:sz="0" w:space="0" w:color="auto"/>
                                                              </w:divBdr>
                                                            </w:div>
                                                            <w:div w:id="1939219040">
                                                              <w:marLeft w:val="240"/>
                                                              <w:marRight w:val="0"/>
                                                              <w:marTop w:val="240"/>
                                                              <w:marBottom w:val="240"/>
                                                              <w:divBdr>
                                                                <w:top w:val="none" w:sz="0" w:space="0" w:color="auto"/>
                                                                <w:left w:val="none" w:sz="0" w:space="0" w:color="auto"/>
                                                                <w:bottom w:val="none" w:sz="0" w:space="0" w:color="auto"/>
                                                                <w:right w:val="none" w:sz="0" w:space="0" w:color="auto"/>
                                                              </w:divBdr>
                                                            </w:div>
                                                            <w:div w:id="1058087361">
                                                              <w:marLeft w:val="240"/>
                                                              <w:marRight w:val="0"/>
                                                              <w:marTop w:val="240"/>
                                                              <w:marBottom w:val="240"/>
                                                              <w:divBdr>
                                                                <w:top w:val="none" w:sz="0" w:space="0" w:color="auto"/>
                                                                <w:left w:val="none" w:sz="0" w:space="0" w:color="auto"/>
                                                                <w:bottom w:val="none" w:sz="0" w:space="0" w:color="auto"/>
                                                                <w:right w:val="none" w:sz="0" w:space="0" w:color="auto"/>
                                                              </w:divBdr>
                                                            </w:div>
                                                            <w:div w:id="2081176977">
                                                              <w:marLeft w:val="240"/>
                                                              <w:marRight w:val="0"/>
                                                              <w:marTop w:val="240"/>
                                                              <w:marBottom w:val="240"/>
                                                              <w:divBdr>
                                                                <w:top w:val="none" w:sz="0" w:space="0" w:color="auto"/>
                                                                <w:left w:val="none" w:sz="0" w:space="0" w:color="auto"/>
                                                                <w:bottom w:val="none" w:sz="0" w:space="0" w:color="auto"/>
                                                                <w:right w:val="none" w:sz="0" w:space="0" w:color="auto"/>
                                                              </w:divBdr>
                                                            </w:div>
                                                            <w:div w:id="1897470266">
                                                              <w:marLeft w:val="240"/>
                                                              <w:marRight w:val="0"/>
                                                              <w:marTop w:val="240"/>
                                                              <w:marBottom w:val="240"/>
                                                              <w:divBdr>
                                                                <w:top w:val="none" w:sz="0" w:space="0" w:color="auto"/>
                                                                <w:left w:val="none" w:sz="0" w:space="0" w:color="auto"/>
                                                                <w:bottom w:val="none" w:sz="0" w:space="0" w:color="auto"/>
                                                                <w:right w:val="none" w:sz="0" w:space="0" w:color="auto"/>
                                                              </w:divBdr>
                                                            </w:div>
                                                            <w:div w:id="153722974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50145">
      <w:bodyDiv w:val="1"/>
      <w:marLeft w:val="0"/>
      <w:marRight w:val="0"/>
      <w:marTop w:val="0"/>
      <w:marBottom w:val="0"/>
      <w:divBdr>
        <w:top w:val="none" w:sz="0" w:space="0" w:color="auto"/>
        <w:left w:val="none" w:sz="0" w:space="0" w:color="auto"/>
        <w:bottom w:val="none" w:sz="0" w:space="0" w:color="auto"/>
        <w:right w:val="none" w:sz="0" w:space="0" w:color="auto"/>
      </w:divBdr>
      <w:divsChild>
        <w:div w:id="198205720">
          <w:marLeft w:val="0"/>
          <w:marRight w:val="0"/>
          <w:marTop w:val="0"/>
          <w:marBottom w:val="0"/>
          <w:divBdr>
            <w:top w:val="none" w:sz="0" w:space="0" w:color="auto"/>
            <w:left w:val="none" w:sz="0" w:space="0" w:color="auto"/>
            <w:bottom w:val="none" w:sz="0" w:space="0" w:color="auto"/>
            <w:right w:val="none" w:sz="0" w:space="0" w:color="auto"/>
          </w:divBdr>
          <w:divsChild>
            <w:div w:id="2001931455">
              <w:marLeft w:val="0"/>
              <w:marRight w:val="0"/>
              <w:marTop w:val="0"/>
              <w:marBottom w:val="0"/>
              <w:divBdr>
                <w:top w:val="none" w:sz="0" w:space="0" w:color="auto"/>
                <w:left w:val="none" w:sz="0" w:space="0" w:color="auto"/>
                <w:bottom w:val="none" w:sz="0" w:space="0" w:color="auto"/>
                <w:right w:val="none" w:sz="0" w:space="0" w:color="auto"/>
              </w:divBdr>
              <w:divsChild>
                <w:div w:id="1630356034">
                  <w:marLeft w:val="0"/>
                  <w:marRight w:val="0"/>
                  <w:marTop w:val="0"/>
                  <w:marBottom w:val="0"/>
                  <w:divBdr>
                    <w:top w:val="none" w:sz="0" w:space="0" w:color="auto"/>
                    <w:left w:val="none" w:sz="0" w:space="0" w:color="auto"/>
                    <w:bottom w:val="none" w:sz="0" w:space="0" w:color="auto"/>
                    <w:right w:val="none" w:sz="0" w:space="0" w:color="auto"/>
                  </w:divBdr>
                  <w:divsChild>
                    <w:div w:id="1797793347">
                      <w:marLeft w:val="0"/>
                      <w:marRight w:val="0"/>
                      <w:marTop w:val="0"/>
                      <w:marBottom w:val="0"/>
                      <w:divBdr>
                        <w:top w:val="none" w:sz="0" w:space="0" w:color="auto"/>
                        <w:left w:val="none" w:sz="0" w:space="0" w:color="auto"/>
                        <w:bottom w:val="none" w:sz="0" w:space="0" w:color="auto"/>
                        <w:right w:val="none" w:sz="0" w:space="0" w:color="auto"/>
                      </w:divBdr>
                      <w:divsChild>
                        <w:div w:id="1417048252">
                          <w:marLeft w:val="0"/>
                          <w:marRight w:val="0"/>
                          <w:marTop w:val="0"/>
                          <w:marBottom w:val="0"/>
                          <w:divBdr>
                            <w:top w:val="none" w:sz="0" w:space="0" w:color="auto"/>
                            <w:left w:val="none" w:sz="0" w:space="0" w:color="auto"/>
                            <w:bottom w:val="none" w:sz="0" w:space="0" w:color="auto"/>
                            <w:right w:val="none" w:sz="0" w:space="0" w:color="auto"/>
                          </w:divBdr>
                          <w:divsChild>
                            <w:div w:id="1192760470">
                              <w:marLeft w:val="0"/>
                              <w:marRight w:val="0"/>
                              <w:marTop w:val="0"/>
                              <w:marBottom w:val="0"/>
                              <w:divBdr>
                                <w:top w:val="none" w:sz="0" w:space="0" w:color="auto"/>
                                <w:left w:val="none" w:sz="0" w:space="0" w:color="auto"/>
                                <w:bottom w:val="none" w:sz="0" w:space="0" w:color="auto"/>
                                <w:right w:val="none" w:sz="0" w:space="0" w:color="auto"/>
                              </w:divBdr>
                              <w:divsChild>
                                <w:div w:id="387413863">
                                  <w:marLeft w:val="0"/>
                                  <w:marRight w:val="0"/>
                                  <w:marTop w:val="0"/>
                                  <w:marBottom w:val="0"/>
                                  <w:divBdr>
                                    <w:top w:val="none" w:sz="0" w:space="0" w:color="auto"/>
                                    <w:left w:val="none" w:sz="0" w:space="0" w:color="auto"/>
                                    <w:bottom w:val="none" w:sz="0" w:space="0" w:color="auto"/>
                                    <w:right w:val="none" w:sz="0" w:space="0" w:color="auto"/>
                                  </w:divBdr>
                                  <w:divsChild>
                                    <w:div w:id="2026981638">
                                      <w:marLeft w:val="0"/>
                                      <w:marRight w:val="0"/>
                                      <w:marTop w:val="0"/>
                                      <w:marBottom w:val="0"/>
                                      <w:divBdr>
                                        <w:top w:val="none" w:sz="0" w:space="0" w:color="auto"/>
                                        <w:left w:val="none" w:sz="0" w:space="0" w:color="auto"/>
                                        <w:bottom w:val="none" w:sz="0" w:space="0" w:color="auto"/>
                                        <w:right w:val="none" w:sz="0" w:space="0" w:color="auto"/>
                                      </w:divBdr>
                                      <w:divsChild>
                                        <w:div w:id="1303580226">
                                          <w:marLeft w:val="0"/>
                                          <w:marRight w:val="0"/>
                                          <w:marTop w:val="0"/>
                                          <w:marBottom w:val="0"/>
                                          <w:divBdr>
                                            <w:top w:val="none" w:sz="0" w:space="0" w:color="auto"/>
                                            <w:left w:val="none" w:sz="0" w:space="0" w:color="auto"/>
                                            <w:bottom w:val="none" w:sz="0" w:space="0" w:color="auto"/>
                                            <w:right w:val="none" w:sz="0" w:space="0" w:color="auto"/>
                                          </w:divBdr>
                                          <w:divsChild>
                                            <w:div w:id="1861431448">
                                              <w:marLeft w:val="0"/>
                                              <w:marRight w:val="0"/>
                                              <w:marTop w:val="0"/>
                                              <w:marBottom w:val="0"/>
                                              <w:divBdr>
                                                <w:top w:val="none" w:sz="0" w:space="0" w:color="auto"/>
                                                <w:left w:val="none" w:sz="0" w:space="0" w:color="auto"/>
                                                <w:bottom w:val="none" w:sz="0" w:space="0" w:color="auto"/>
                                                <w:right w:val="none" w:sz="0" w:space="0" w:color="auto"/>
                                              </w:divBdr>
                                              <w:divsChild>
                                                <w:div w:id="1182085670">
                                                  <w:marLeft w:val="0"/>
                                                  <w:marRight w:val="0"/>
                                                  <w:marTop w:val="0"/>
                                                  <w:marBottom w:val="0"/>
                                                  <w:divBdr>
                                                    <w:top w:val="none" w:sz="0" w:space="0" w:color="auto"/>
                                                    <w:left w:val="none" w:sz="0" w:space="0" w:color="auto"/>
                                                    <w:bottom w:val="none" w:sz="0" w:space="0" w:color="auto"/>
                                                    <w:right w:val="none" w:sz="0" w:space="0" w:color="auto"/>
                                                  </w:divBdr>
                                                  <w:divsChild>
                                                    <w:div w:id="807626159">
                                                      <w:marLeft w:val="0"/>
                                                      <w:marRight w:val="0"/>
                                                      <w:marTop w:val="0"/>
                                                      <w:marBottom w:val="0"/>
                                                      <w:divBdr>
                                                        <w:top w:val="none" w:sz="0" w:space="0" w:color="auto"/>
                                                        <w:left w:val="none" w:sz="0" w:space="0" w:color="auto"/>
                                                        <w:bottom w:val="none" w:sz="0" w:space="0" w:color="auto"/>
                                                        <w:right w:val="none" w:sz="0" w:space="0" w:color="auto"/>
                                                      </w:divBdr>
                                                      <w:divsChild>
                                                        <w:div w:id="421754743">
                                                          <w:marLeft w:val="240"/>
                                                          <w:marRight w:val="0"/>
                                                          <w:marTop w:val="240"/>
                                                          <w:marBottom w:val="240"/>
                                                          <w:divBdr>
                                                            <w:top w:val="none" w:sz="0" w:space="0" w:color="auto"/>
                                                            <w:left w:val="none" w:sz="0" w:space="0" w:color="auto"/>
                                                            <w:bottom w:val="none" w:sz="0" w:space="0" w:color="auto"/>
                                                            <w:right w:val="none" w:sz="0" w:space="0" w:color="auto"/>
                                                          </w:divBdr>
                                                          <w:divsChild>
                                                            <w:div w:id="1803502541">
                                                              <w:marLeft w:val="240"/>
                                                              <w:marRight w:val="0"/>
                                                              <w:marTop w:val="240"/>
                                                              <w:marBottom w:val="240"/>
                                                              <w:divBdr>
                                                                <w:top w:val="none" w:sz="0" w:space="0" w:color="auto"/>
                                                                <w:left w:val="none" w:sz="0" w:space="0" w:color="auto"/>
                                                                <w:bottom w:val="none" w:sz="0" w:space="0" w:color="auto"/>
                                                                <w:right w:val="none" w:sz="0" w:space="0" w:color="auto"/>
                                                              </w:divBdr>
                                                              <w:divsChild>
                                                                <w:div w:id="367536700">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075272">
      <w:bodyDiv w:val="1"/>
      <w:marLeft w:val="0"/>
      <w:marRight w:val="0"/>
      <w:marTop w:val="0"/>
      <w:marBottom w:val="0"/>
      <w:divBdr>
        <w:top w:val="none" w:sz="0" w:space="0" w:color="auto"/>
        <w:left w:val="none" w:sz="0" w:space="0" w:color="auto"/>
        <w:bottom w:val="none" w:sz="0" w:space="0" w:color="auto"/>
        <w:right w:val="none" w:sz="0" w:space="0" w:color="auto"/>
      </w:divBdr>
      <w:divsChild>
        <w:div w:id="1399598370">
          <w:marLeft w:val="0"/>
          <w:marRight w:val="0"/>
          <w:marTop w:val="450"/>
          <w:marBottom w:val="0"/>
          <w:divBdr>
            <w:top w:val="none" w:sz="0" w:space="0" w:color="auto"/>
            <w:left w:val="none" w:sz="0" w:space="0" w:color="auto"/>
            <w:bottom w:val="none" w:sz="0" w:space="0" w:color="auto"/>
            <w:right w:val="none" w:sz="0" w:space="0" w:color="auto"/>
          </w:divBdr>
          <w:divsChild>
            <w:div w:id="1844511235">
              <w:marLeft w:val="0"/>
              <w:marRight w:val="0"/>
              <w:marTop w:val="0"/>
              <w:marBottom w:val="0"/>
              <w:divBdr>
                <w:top w:val="none" w:sz="0" w:space="0" w:color="auto"/>
                <w:left w:val="none" w:sz="0" w:space="0" w:color="auto"/>
                <w:bottom w:val="none" w:sz="0" w:space="0" w:color="auto"/>
                <w:right w:val="none" w:sz="0" w:space="0" w:color="auto"/>
              </w:divBdr>
            </w:div>
            <w:div w:id="938369138">
              <w:marLeft w:val="0"/>
              <w:marRight w:val="0"/>
              <w:marTop w:val="0"/>
              <w:marBottom w:val="0"/>
              <w:divBdr>
                <w:top w:val="none" w:sz="0" w:space="0" w:color="auto"/>
                <w:left w:val="none" w:sz="0" w:space="0" w:color="auto"/>
                <w:bottom w:val="none" w:sz="0" w:space="0" w:color="auto"/>
                <w:right w:val="none" w:sz="0" w:space="0" w:color="auto"/>
              </w:divBdr>
            </w:div>
            <w:div w:id="473571301">
              <w:marLeft w:val="0"/>
              <w:marRight w:val="0"/>
              <w:marTop w:val="0"/>
              <w:marBottom w:val="0"/>
              <w:divBdr>
                <w:top w:val="none" w:sz="0" w:space="0" w:color="auto"/>
                <w:left w:val="none" w:sz="0" w:space="0" w:color="auto"/>
                <w:bottom w:val="none" w:sz="0" w:space="0" w:color="auto"/>
                <w:right w:val="none" w:sz="0" w:space="0" w:color="auto"/>
              </w:divBdr>
            </w:div>
            <w:div w:id="455687241">
              <w:marLeft w:val="0"/>
              <w:marRight w:val="0"/>
              <w:marTop w:val="0"/>
              <w:marBottom w:val="0"/>
              <w:divBdr>
                <w:top w:val="none" w:sz="0" w:space="0" w:color="auto"/>
                <w:left w:val="none" w:sz="0" w:space="0" w:color="auto"/>
                <w:bottom w:val="none" w:sz="0" w:space="0" w:color="auto"/>
                <w:right w:val="none" w:sz="0" w:space="0" w:color="auto"/>
              </w:divBdr>
            </w:div>
            <w:div w:id="165571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69671">
      <w:bodyDiv w:val="1"/>
      <w:marLeft w:val="0"/>
      <w:marRight w:val="0"/>
      <w:marTop w:val="0"/>
      <w:marBottom w:val="0"/>
      <w:divBdr>
        <w:top w:val="none" w:sz="0" w:space="0" w:color="auto"/>
        <w:left w:val="none" w:sz="0" w:space="0" w:color="auto"/>
        <w:bottom w:val="none" w:sz="0" w:space="0" w:color="auto"/>
        <w:right w:val="none" w:sz="0" w:space="0" w:color="auto"/>
      </w:divBdr>
    </w:div>
    <w:div w:id="609553405">
      <w:bodyDiv w:val="1"/>
      <w:marLeft w:val="0"/>
      <w:marRight w:val="0"/>
      <w:marTop w:val="0"/>
      <w:marBottom w:val="0"/>
      <w:divBdr>
        <w:top w:val="none" w:sz="0" w:space="0" w:color="auto"/>
        <w:left w:val="none" w:sz="0" w:space="0" w:color="auto"/>
        <w:bottom w:val="none" w:sz="0" w:space="0" w:color="auto"/>
        <w:right w:val="none" w:sz="0" w:space="0" w:color="auto"/>
      </w:divBdr>
    </w:div>
    <w:div w:id="700009883">
      <w:bodyDiv w:val="1"/>
      <w:marLeft w:val="0"/>
      <w:marRight w:val="0"/>
      <w:marTop w:val="0"/>
      <w:marBottom w:val="0"/>
      <w:divBdr>
        <w:top w:val="none" w:sz="0" w:space="0" w:color="auto"/>
        <w:left w:val="none" w:sz="0" w:space="0" w:color="auto"/>
        <w:bottom w:val="none" w:sz="0" w:space="0" w:color="auto"/>
        <w:right w:val="none" w:sz="0" w:space="0" w:color="auto"/>
      </w:divBdr>
      <w:divsChild>
        <w:div w:id="990215371">
          <w:marLeft w:val="0"/>
          <w:marRight w:val="0"/>
          <w:marTop w:val="0"/>
          <w:marBottom w:val="0"/>
          <w:divBdr>
            <w:top w:val="none" w:sz="0" w:space="0" w:color="auto"/>
            <w:left w:val="none" w:sz="0" w:space="0" w:color="auto"/>
            <w:bottom w:val="none" w:sz="0" w:space="0" w:color="auto"/>
            <w:right w:val="none" w:sz="0" w:space="0" w:color="auto"/>
          </w:divBdr>
          <w:divsChild>
            <w:div w:id="1423524600">
              <w:marLeft w:val="0"/>
              <w:marRight w:val="0"/>
              <w:marTop w:val="0"/>
              <w:marBottom w:val="0"/>
              <w:divBdr>
                <w:top w:val="none" w:sz="0" w:space="0" w:color="auto"/>
                <w:left w:val="none" w:sz="0" w:space="0" w:color="auto"/>
                <w:bottom w:val="none" w:sz="0" w:space="0" w:color="auto"/>
                <w:right w:val="none" w:sz="0" w:space="0" w:color="auto"/>
              </w:divBdr>
              <w:divsChild>
                <w:div w:id="1736780101">
                  <w:marLeft w:val="0"/>
                  <w:marRight w:val="0"/>
                  <w:marTop w:val="0"/>
                  <w:marBottom w:val="0"/>
                  <w:divBdr>
                    <w:top w:val="none" w:sz="0" w:space="0" w:color="auto"/>
                    <w:left w:val="none" w:sz="0" w:space="0" w:color="auto"/>
                    <w:bottom w:val="none" w:sz="0" w:space="0" w:color="auto"/>
                    <w:right w:val="none" w:sz="0" w:space="0" w:color="auto"/>
                  </w:divBdr>
                  <w:divsChild>
                    <w:div w:id="935550882">
                      <w:marLeft w:val="0"/>
                      <w:marRight w:val="0"/>
                      <w:marTop w:val="0"/>
                      <w:marBottom w:val="0"/>
                      <w:divBdr>
                        <w:top w:val="none" w:sz="0" w:space="0" w:color="auto"/>
                        <w:left w:val="none" w:sz="0" w:space="0" w:color="auto"/>
                        <w:bottom w:val="none" w:sz="0" w:space="0" w:color="auto"/>
                        <w:right w:val="none" w:sz="0" w:space="0" w:color="auto"/>
                      </w:divBdr>
                      <w:divsChild>
                        <w:div w:id="1878737382">
                          <w:marLeft w:val="0"/>
                          <w:marRight w:val="0"/>
                          <w:marTop w:val="0"/>
                          <w:marBottom w:val="0"/>
                          <w:divBdr>
                            <w:top w:val="none" w:sz="0" w:space="0" w:color="auto"/>
                            <w:left w:val="none" w:sz="0" w:space="0" w:color="auto"/>
                            <w:bottom w:val="none" w:sz="0" w:space="0" w:color="auto"/>
                            <w:right w:val="none" w:sz="0" w:space="0" w:color="auto"/>
                          </w:divBdr>
                          <w:divsChild>
                            <w:div w:id="2117140516">
                              <w:marLeft w:val="0"/>
                              <w:marRight w:val="0"/>
                              <w:marTop w:val="0"/>
                              <w:marBottom w:val="0"/>
                              <w:divBdr>
                                <w:top w:val="none" w:sz="0" w:space="0" w:color="auto"/>
                                <w:left w:val="none" w:sz="0" w:space="0" w:color="auto"/>
                                <w:bottom w:val="none" w:sz="0" w:space="0" w:color="auto"/>
                                <w:right w:val="none" w:sz="0" w:space="0" w:color="auto"/>
                              </w:divBdr>
                              <w:divsChild>
                                <w:div w:id="168522033">
                                  <w:marLeft w:val="0"/>
                                  <w:marRight w:val="0"/>
                                  <w:marTop w:val="0"/>
                                  <w:marBottom w:val="0"/>
                                  <w:divBdr>
                                    <w:top w:val="none" w:sz="0" w:space="0" w:color="auto"/>
                                    <w:left w:val="none" w:sz="0" w:space="0" w:color="auto"/>
                                    <w:bottom w:val="none" w:sz="0" w:space="0" w:color="auto"/>
                                    <w:right w:val="none" w:sz="0" w:space="0" w:color="auto"/>
                                  </w:divBdr>
                                  <w:divsChild>
                                    <w:div w:id="963080720">
                                      <w:marLeft w:val="0"/>
                                      <w:marRight w:val="0"/>
                                      <w:marTop w:val="0"/>
                                      <w:marBottom w:val="0"/>
                                      <w:divBdr>
                                        <w:top w:val="none" w:sz="0" w:space="0" w:color="auto"/>
                                        <w:left w:val="none" w:sz="0" w:space="0" w:color="auto"/>
                                        <w:bottom w:val="none" w:sz="0" w:space="0" w:color="auto"/>
                                        <w:right w:val="none" w:sz="0" w:space="0" w:color="auto"/>
                                      </w:divBdr>
                                      <w:divsChild>
                                        <w:div w:id="1086343778">
                                          <w:marLeft w:val="0"/>
                                          <w:marRight w:val="0"/>
                                          <w:marTop w:val="0"/>
                                          <w:marBottom w:val="0"/>
                                          <w:divBdr>
                                            <w:top w:val="none" w:sz="0" w:space="0" w:color="auto"/>
                                            <w:left w:val="none" w:sz="0" w:space="0" w:color="auto"/>
                                            <w:bottom w:val="none" w:sz="0" w:space="0" w:color="auto"/>
                                            <w:right w:val="none" w:sz="0" w:space="0" w:color="auto"/>
                                          </w:divBdr>
                                          <w:divsChild>
                                            <w:div w:id="120421436">
                                              <w:marLeft w:val="0"/>
                                              <w:marRight w:val="0"/>
                                              <w:marTop w:val="0"/>
                                              <w:marBottom w:val="0"/>
                                              <w:divBdr>
                                                <w:top w:val="none" w:sz="0" w:space="0" w:color="auto"/>
                                                <w:left w:val="none" w:sz="0" w:space="0" w:color="auto"/>
                                                <w:bottom w:val="none" w:sz="0" w:space="0" w:color="auto"/>
                                                <w:right w:val="none" w:sz="0" w:space="0" w:color="auto"/>
                                              </w:divBdr>
                                              <w:divsChild>
                                                <w:div w:id="1170413560">
                                                  <w:marLeft w:val="0"/>
                                                  <w:marRight w:val="0"/>
                                                  <w:marTop w:val="0"/>
                                                  <w:marBottom w:val="0"/>
                                                  <w:divBdr>
                                                    <w:top w:val="none" w:sz="0" w:space="0" w:color="auto"/>
                                                    <w:left w:val="none" w:sz="0" w:space="0" w:color="auto"/>
                                                    <w:bottom w:val="none" w:sz="0" w:space="0" w:color="auto"/>
                                                    <w:right w:val="none" w:sz="0" w:space="0" w:color="auto"/>
                                                  </w:divBdr>
                                                  <w:divsChild>
                                                    <w:div w:id="1662389972">
                                                      <w:marLeft w:val="0"/>
                                                      <w:marRight w:val="0"/>
                                                      <w:marTop w:val="0"/>
                                                      <w:marBottom w:val="0"/>
                                                      <w:divBdr>
                                                        <w:top w:val="none" w:sz="0" w:space="0" w:color="auto"/>
                                                        <w:left w:val="none" w:sz="0" w:space="0" w:color="auto"/>
                                                        <w:bottom w:val="none" w:sz="0" w:space="0" w:color="auto"/>
                                                        <w:right w:val="none" w:sz="0" w:space="0" w:color="auto"/>
                                                      </w:divBdr>
                                                      <w:divsChild>
                                                        <w:div w:id="2023310867">
                                                          <w:marLeft w:val="240"/>
                                                          <w:marRight w:val="0"/>
                                                          <w:marTop w:val="240"/>
                                                          <w:marBottom w:val="240"/>
                                                          <w:divBdr>
                                                            <w:top w:val="none" w:sz="0" w:space="0" w:color="auto"/>
                                                            <w:left w:val="none" w:sz="0" w:space="0" w:color="auto"/>
                                                            <w:bottom w:val="none" w:sz="0" w:space="0" w:color="auto"/>
                                                            <w:right w:val="none" w:sz="0" w:space="0" w:color="auto"/>
                                                          </w:divBdr>
                                                          <w:divsChild>
                                                            <w:div w:id="464203465">
                                                              <w:marLeft w:val="240"/>
                                                              <w:marRight w:val="0"/>
                                                              <w:marTop w:val="240"/>
                                                              <w:marBottom w:val="240"/>
                                                              <w:divBdr>
                                                                <w:top w:val="none" w:sz="0" w:space="0" w:color="auto"/>
                                                                <w:left w:val="none" w:sz="0" w:space="0" w:color="auto"/>
                                                                <w:bottom w:val="none" w:sz="0" w:space="0" w:color="auto"/>
                                                                <w:right w:val="none" w:sz="0" w:space="0" w:color="auto"/>
                                                              </w:divBdr>
                                                            </w:div>
                                                            <w:div w:id="1931504360">
                                                              <w:marLeft w:val="240"/>
                                                              <w:marRight w:val="0"/>
                                                              <w:marTop w:val="240"/>
                                                              <w:marBottom w:val="240"/>
                                                              <w:divBdr>
                                                                <w:top w:val="none" w:sz="0" w:space="0" w:color="auto"/>
                                                                <w:left w:val="none" w:sz="0" w:space="0" w:color="auto"/>
                                                                <w:bottom w:val="none" w:sz="0" w:space="0" w:color="auto"/>
                                                                <w:right w:val="none" w:sz="0" w:space="0" w:color="auto"/>
                                                              </w:divBdr>
                                                            </w:div>
                                                            <w:div w:id="1716388150">
                                                              <w:marLeft w:val="240"/>
                                                              <w:marRight w:val="0"/>
                                                              <w:marTop w:val="240"/>
                                                              <w:marBottom w:val="240"/>
                                                              <w:divBdr>
                                                                <w:top w:val="none" w:sz="0" w:space="0" w:color="auto"/>
                                                                <w:left w:val="none" w:sz="0" w:space="0" w:color="auto"/>
                                                                <w:bottom w:val="none" w:sz="0" w:space="0" w:color="auto"/>
                                                                <w:right w:val="none" w:sz="0" w:space="0" w:color="auto"/>
                                                              </w:divBdr>
                                                            </w:div>
                                                            <w:div w:id="185002527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77162188">
      <w:bodyDiv w:val="1"/>
      <w:marLeft w:val="0"/>
      <w:marRight w:val="0"/>
      <w:marTop w:val="0"/>
      <w:marBottom w:val="0"/>
      <w:divBdr>
        <w:top w:val="none" w:sz="0" w:space="0" w:color="auto"/>
        <w:left w:val="none" w:sz="0" w:space="0" w:color="auto"/>
        <w:bottom w:val="none" w:sz="0" w:space="0" w:color="auto"/>
        <w:right w:val="none" w:sz="0" w:space="0" w:color="auto"/>
      </w:divBdr>
      <w:divsChild>
        <w:div w:id="404106691">
          <w:marLeft w:val="0"/>
          <w:marRight w:val="0"/>
          <w:marTop w:val="0"/>
          <w:marBottom w:val="0"/>
          <w:divBdr>
            <w:top w:val="none" w:sz="0" w:space="0" w:color="auto"/>
            <w:left w:val="none" w:sz="0" w:space="0" w:color="auto"/>
            <w:bottom w:val="none" w:sz="0" w:space="0" w:color="auto"/>
            <w:right w:val="none" w:sz="0" w:space="0" w:color="auto"/>
          </w:divBdr>
          <w:divsChild>
            <w:div w:id="935600878">
              <w:marLeft w:val="0"/>
              <w:marRight w:val="0"/>
              <w:marTop w:val="0"/>
              <w:marBottom w:val="0"/>
              <w:divBdr>
                <w:top w:val="none" w:sz="0" w:space="0" w:color="auto"/>
                <w:left w:val="none" w:sz="0" w:space="0" w:color="auto"/>
                <w:bottom w:val="none" w:sz="0" w:space="0" w:color="auto"/>
                <w:right w:val="none" w:sz="0" w:space="0" w:color="auto"/>
              </w:divBdr>
              <w:divsChild>
                <w:div w:id="693269724">
                  <w:marLeft w:val="0"/>
                  <w:marRight w:val="0"/>
                  <w:marTop w:val="0"/>
                  <w:marBottom w:val="0"/>
                  <w:divBdr>
                    <w:top w:val="none" w:sz="0" w:space="0" w:color="auto"/>
                    <w:left w:val="none" w:sz="0" w:space="0" w:color="auto"/>
                    <w:bottom w:val="none" w:sz="0" w:space="0" w:color="auto"/>
                    <w:right w:val="none" w:sz="0" w:space="0" w:color="auto"/>
                  </w:divBdr>
                  <w:divsChild>
                    <w:div w:id="955329457">
                      <w:marLeft w:val="0"/>
                      <w:marRight w:val="0"/>
                      <w:marTop w:val="0"/>
                      <w:marBottom w:val="0"/>
                      <w:divBdr>
                        <w:top w:val="none" w:sz="0" w:space="0" w:color="auto"/>
                        <w:left w:val="none" w:sz="0" w:space="0" w:color="auto"/>
                        <w:bottom w:val="none" w:sz="0" w:space="0" w:color="auto"/>
                        <w:right w:val="none" w:sz="0" w:space="0" w:color="auto"/>
                      </w:divBdr>
                      <w:divsChild>
                        <w:div w:id="2068069147">
                          <w:marLeft w:val="0"/>
                          <w:marRight w:val="0"/>
                          <w:marTop w:val="0"/>
                          <w:marBottom w:val="0"/>
                          <w:divBdr>
                            <w:top w:val="none" w:sz="0" w:space="0" w:color="auto"/>
                            <w:left w:val="none" w:sz="0" w:space="0" w:color="auto"/>
                            <w:bottom w:val="none" w:sz="0" w:space="0" w:color="auto"/>
                            <w:right w:val="none" w:sz="0" w:space="0" w:color="auto"/>
                          </w:divBdr>
                          <w:divsChild>
                            <w:div w:id="1545410628">
                              <w:marLeft w:val="0"/>
                              <w:marRight w:val="0"/>
                              <w:marTop w:val="0"/>
                              <w:marBottom w:val="0"/>
                              <w:divBdr>
                                <w:top w:val="none" w:sz="0" w:space="0" w:color="auto"/>
                                <w:left w:val="none" w:sz="0" w:space="0" w:color="auto"/>
                                <w:bottom w:val="none" w:sz="0" w:space="0" w:color="auto"/>
                                <w:right w:val="none" w:sz="0" w:space="0" w:color="auto"/>
                              </w:divBdr>
                              <w:divsChild>
                                <w:div w:id="495852078">
                                  <w:marLeft w:val="0"/>
                                  <w:marRight w:val="0"/>
                                  <w:marTop w:val="0"/>
                                  <w:marBottom w:val="0"/>
                                  <w:divBdr>
                                    <w:top w:val="none" w:sz="0" w:space="0" w:color="auto"/>
                                    <w:left w:val="none" w:sz="0" w:space="0" w:color="auto"/>
                                    <w:bottom w:val="none" w:sz="0" w:space="0" w:color="auto"/>
                                    <w:right w:val="none" w:sz="0" w:space="0" w:color="auto"/>
                                  </w:divBdr>
                                  <w:divsChild>
                                    <w:div w:id="1904486827">
                                      <w:marLeft w:val="0"/>
                                      <w:marRight w:val="0"/>
                                      <w:marTop w:val="0"/>
                                      <w:marBottom w:val="0"/>
                                      <w:divBdr>
                                        <w:top w:val="none" w:sz="0" w:space="0" w:color="auto"/>
                                        <w:left w:val="none" w:sz="0" w:space="0" w:color="auto"/>
                                        <w:bottom w:val="none" w:sz="0" w:space="0" w:color="auto"/>
                                        <w:right w:val="none" w:sz="0" w:space="0" w:color="auto"/>
                                      </w:divBdr>
                                      <w:divsChild>
                                        <w:div w:id="190537094">
                                          <w:marLeft w:val="0"/>
                                          <w:marRight w:val="0"/>
                                          <w:marTop w:val="0"/>
                                          <w:marBottom w:val="0"/>
                                          <w:divBdr>
                                            <w:top w:val="none" w:sz="0" w:space="0" w:color="auto"/>
                                            <w:left w:val="none" w:sz="0" w:space="0" w:color="auto"/>
                                            <w:bottom w:val="none" w:sz="0" w:space="0" w:color="auto"/>
                                            <w:right w:val="none" w:sz="0" w:space="0" w:color="auto"/>
                                          </w:divBdr>
                                          <w:divsChild>
                                            <w:div w:id="2003384010">
                                              <w:marLeft w:val="0"/>
                                              <w:marRight w:val="0"/>
                                              <w:marTop w:val="0"/>
                                              <w:marBottom w:val="0"/>
                                              <w:divBdr>
                                                <w:top w:val="none" w:sz="0" w:space="0" w:color="auto"/>
                                                <w:left w:val="none" w:sz="0" w:space="0" w:color="auto"/>
                                                <w:bottom w:val="none" w:sz="0" w:space="0" w:color="auto"/>
                                                <w:right w:val="none" w:sz="0" w:space="0" w:color="auto"/>
                                              </w:divBdr>
                                              <w:divsChild>
                                                <w:div w:id="83767839">
                                                  <w:marLeft w:val="0"/>
                                                  <w:marRight w:val="0"/>
                                                  <w:marTop w:val="0"/>
                                                  <w:marBottom w:val="0"/>
                                                  <w:divBdr>
                                                    <w:top w:val="none" w:sz="0" w:space="0" w:color="auto"/>
                                                    <w:left w:val="none" w:sz="0" w:space="0" w:color="auto"/>
                                                    <w:bottom w:val="none" w:sz="0" w:space="0" w:color="auto"/>
                                                    <w:right w:val="none" w:sz="0" w:space="0" w:color="auto"/>
                                                  </w:divBdr>
                                                  <w:divsChild>
                                                    <w:div w:id="494344557">
                                                      <w:marLeft w:val="0"/>
                                                      <w:marRight w:val="0"/>
                                                      <w:marTop w:val="0"/>
                                                      <w:marBottom w:val="0"/>
                                                      <w:divBdr>
                                                        <w:top w:val="none" w:sz="0" w:space="0" w:color="auto"/>
                                                        <w:left w:val="none" w:sz="0" w:space="0" w:color="auto"/>
                                                        <w:bottom w:val="none" w:sz="0" w:space="0" w:color="auto"/>
                                                        <w:right w:val="none" w:sz="0" w:space="0" w:color="auto"/>
                                                      </w:divBdr>
                                                      <w:divsChild>
                                                        <w:div w:id="87894003">
                                                          <w:marLeft w:val="240"/>
                                                          <w:marRight w:val="0"/>
                                                          <w:marTop w:val="240"/>
                                                          <w:marBottom w:val="240"/>
                                                          <w:divBdr>
                                                            <w:top w:val="none" w:sz="0" w:space="0" w:color="auto"/>
                                                            <w:left w:val="none" w:sz="0" w:space="0" w:color="auto"/>
                                                            <w:bottom w:val="none" w:sz="0" w:space="0" w:color="auto"/>
                                                            <w:right w:val="none" w:sz="0" w:space="0" w:color="auto"/>
                                                          </w:divBdr>
                                                          <w:divsChild>
                                                            <w:div w:id="1595043948">
                                                              <w:marLeft w:val="240"/>
                                                              <w:marRight w:val="0"/>
                                                              <w:marTop w:val="240"/>
                                                              <w:marBottom w:val="240"/>
                                                              <w:divBdr>
                                                                <w:top w:val="none" w:sz="0" w:space="0" w:color="auto"/>
                                                                <w:left w:val="none" w:sz="0" w:space="0" w:color="auto"/>
                                                                <w:bottom w:val="none" w:sz="0" w:space="0" w:color="auto"/>
                                                                <w:right w:val="none" w:sz="0" w:space="0" w:color="auto"/>
                                                              </w:divBdr>
                                                            </w:div>
                                                            <w:div w:id="306011475">
                                                              <w:marLeft w:val="240"/>
                                                              <w:marRight w:val="0"/>
                                                              <w:marTop w:val="240"/>
                                                              <w:marBottom w:val="240"/>
                                                              <w:divBdr>
                                                                <w:top w:val="none" w:sz="0" w:space="0" w:color="auto"/>
                                                                <w:left w:val="none" w:sz="0" w:space="0" w:color="auto"/>
                                                                <w:bottom w:val="none" w:sz="0" w:space="0" w:color="auto"/>
                                                                <w:right w:val="none" w:sz="0" w:space="0" w:color="auto"/>
                                                              </w:divBdr>
                                                            </w:div>
                                                            <w:div w:id="1512406212">
                                                              <w:marLeft w:val="240"/>
                                                              <w:marRight w:val="0"/>
                                                              <w:marTop w:val="240"/>
                                                              <w:marBottom w:val="240"/>
                                                              <w:divBdr>
                                                                <w:top w:val="none" w:sz="0" w:space="0" w:color="auto"/>
                                                                <w:left w:val="none" w:sz="0" w:space="0" w:color="auto"/>
                                                                <w:bottom w:val="none" w:sz="0" w:space="0" w:color="auto"/>
                                                                <w:right w:val="none" w:sz="0" w:space="0" w:color="auto"/>
                                                              </w:divBdr>
                                                            </w:div>
                                                            <w:div w:id="180240970">
                                                              <w:marLeft w:val="240"/>
                                                              <w:marRight w:val="0"/>
                                                              <w:marTop w:val="240"/>
                                                              <w:marBottom w:val="240"/>
                                                              <w:divBdr>
                                                                <w:top w:val="none" w:sz="0" w:space="0" w:color="auto"/>
                                                                <w:left w:val="none" w:sz="0" w:space="0" w:color="auto"/>
                                                                <w:bottom w:val="none" w:sz="0" w:space="0" w:color="auto"/>
                                                                <w:right w:val="none" w:sz="0" w:space="0" w:color="auto"/>
                                                              </w:divBdr>
                                                            </w:div>
                                                            <w:div w:id="750152742">
                                                              <w:marLeft w:val="240"/>
                                                              <w:marRight w:val="0"/>
                                                              <w:marTop w:val="240"/>
                                                              <w:marBottom w:val="240"/>
                                                              <w:divBdr>
                                                                <w:top w:val="none" w:sz="0" w:space="0" w:color="auto"/>
                                                                <w:left w:val="none" w:sz="0" w:space="0" w:color="auto"/>
                                                                <w:bottom w:val="none" w:sz="0" w:space="0" w:color="auto"/>
                                                                <w:right w:val="none" w:sz="0" w:space="0" w:color="auto"/>
                                                              </w:divBdr>
                                                            </w:div>
                                                            <w:div w:id="20696299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2719144">
      <w:bodyDiv w:val="1"/>
      <w:marLeft w:val="0"/>
      <w:marRight w:val="0"/>
      <w:marTop w:val="0"/>
      <w:marBottom w:val="0"/>
      <w:divBdr>
        <w:top w:val="none" w:sz="0" w:space="0" w:color="auto"/>
        <w:left w:val="none" w:sz="0" w:space="0" w:color="auto"/>
        <w:bottom w:val="none" w:sz="0" w:space="0" w:color="auto"/>
        <w:right w:val="none" w:sz="0" w:space="0" w:color="auto"/>
      </w:divBdr>
    </w:div>
    <w:div w:id="1042484157">
      <w:bodyDiv w:val="1"/>
      <w:marLeft w:val="0"/>
      <w:marRight w:val="0"/>
      <w:marTop w:val="0"/>
      <w:marBottom w:val="0"/>
      <w:divBdr>
        <w:top w:val="none" w:sz="0" w:space="0" w:color="auto"/>
        <w:left w:val="none" w:sz="0" w:space="0" w:color="auto"/>
        <w:bottom w:val="none" w:sz="0" w:space="0" w:color="auto"/>
        <w:right w:val="none" w:sz="0" w:space="0" w:color="auto"/>
      </w:divBdr>
      <w:divsChild>
        <w:div w:id="1483816872">
          <w:marLeft w:val="0"/>
          <w:marRight w:val="0"/>
          <w:marTop w:val="450"/>
          <w:marBottom w:val="0"/>
          <w:divBdr>
            <w:top w:val="none" w:sz="0" w:space="0" w:color="auto"/>
            <w:left w:val="none" w:sz="0" w:space="0" w:color="auto"/>
            <w:bottom w:val="none" w:sz="0" w:space="0" w:color="auto"/>
            <w:right w:val="none" w:sz="0" w:space="0" w:color="auto"/>
          </w:divBdr>
          <w:divsChild>
            <w:div w:id="313535679">
              <w:marLeft w:val="0"/>
              <w:marRight w:val="0"/>
              <w:marTop w:val="0"/>
              <w:marBottom w:val="0"/>
              <w:divBdr>
                <w:top w:val="none" w:sz="0" w:space="0" w:color="auto"/>
                <w:left w:val="none" w:sz="0" w:space="0" w:color="auto"/>
                <w:bottom w:val="none" w:sz="0" w:space="0" w:color="auto"/>
                <w:right w:val="none" w:sz="0" w:space="0" w:color="auto"/>
              </w:divBdr>
            </w:div>
            <w:div w:id="681051231">
              <w:marLeft w:val="0"/>
              <w:marRight w:val="0"/>
              <w:marTop w:val="0"/>
              <w:marBottom w:val="0"/>
              <w:divBdr>
                <w:top w:val="none" w:sz="0" w:space="0" w:color="auto"/>
                <w:left w:val="none" w:sz="0" w:space="0" w:color="auto"/>
                <w:bottom w:val="none" w:sz="0" w:space="0" w:color="auto"/>
                <w:right w:val="none" w:sz="0" w:space="0" w:color="auto"/>
              </w:divBdr>
            </w:div>
            <w:div w:id="698816142">
              <w:marLeft w:val="0"/>
              <w:marRight w:val="0"/>
              <w:marTop w:val="0"/>
              <w:marBottom w:val="0"/>
              <w:divBdr>
                <w:top w:val="none" w:sz="0" w:space="0" w:color="auto"/>
                <w:left w:val="none" w:sz="0" w:space="0" w:color="auto"/>
                <w:bottom w:val="none" w:sz="0" w:space="0" w:color="auto"/>
                <w:right w:val="none" w:sz="0" w:space="0" w:color="auto"/>
              </w:divBdr>
            </w:div>
            <w:div w:id="14705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532274">
      <w:bodyDiv w:val="1"/>
      <w:marLeft w:val="0"/>
      <w:marRight w:val="0"/>
      <w:marTop w:val="0"/>
      <w:marBottom w:val="0"/>
      <w:divBdr>
        <w:top w:val="none" w:sz="0" w:space="0" w:color="auto"/>
        <w:left w:val="none" w:sz="0" w:space="0" w:color="auto"/>
        <w:bottom w:val="none" w:sz="0" w:space="0" w:color="auto"/>
        <w:right w:val="none" w:sz="0" w:space="0" w:color="auto"/>
      </w:divBdr>
      <w:divsChild>
        <w:div w:id="1615863612">
          <w:marLeft w:val="0"/>
          <w:marRight w:val="0"/>
          <w:marTop w:val="0"/>
          <w:marBottom w:val="0"/>
          <w:divBdr>
            <w:top w:val="none" w:sz="0" w:space="0" w:color="auto"/>
            <w:left w:val="none" w:sz="0" w:space="0" w:color="auto"/>
            <w:bottom w:val="none" w:sz="0" w:space="0" w:color="auto"/>
            <w:right w:val="none" w:sz="0" w:space="0" w:color="auto"/>
          </w:divBdr>
          <w:divsChild>
            <w:div w:id="420415521">
              <w:marLeft w:val="0"/>
              <w:marRight w:val="0"/>
              <w:marTop w:val="0"/>
              <w:marBottom w:val="0"/>
              <w:divBdr>
                <w:top w:val="none" w:sz="0" w:space="0" w:color="auto"/>
                <w:left w:val="none" w:sz="0" w:space="0" w:color="auto"/>
                <w:bottom w:val="none" w:sz="0" w:space="0" w:color="auto"/>
                <w:right w:val="none" w:sz="0" w:space="0" w:color="auto"/>
              </w:divBdr>
              <w:divsChild>
                <w:div w:id="922373139">
                  <w:marLeft w:val="0"/>
                  <w:marRight w:val="0"/>
                  <w:marTop w:val="0"/>
                  <w:marBottom w:val="0"/>
                  <w:divBdr>
                    <w:top w:val="none" w:sz="0" w:space="0" w:color="auto"/>
                    <w:left w:val="none" w:sz="0" w:space="0" w:color="auto"/>
                    <w:bottom w:val="none" w:sz="0" w:space="0" w:color="auto"/>
                    <w:right w:val="none" w:sz="0" w:space="0" w:color="auto"/>
                  </w:divBdr>
                  <w:divsChild>
                    <w:div w:id="808523255">
                      <w:marLeft w:val="0"/>
                      <w:marRight w:val="0"/>
                      <w:marTop w:val="0"/>
                      <w:marBottom w:val="0"/>
                      <w:divBdr>
                        <w:top w:val="none" w:sz="0" w:space="0" w:color="auto"/>
                        <w:left w:val="none" w:sz="0" w:space="0" w:color="auto"/>
                        <w:bottom w:val="none" w:sz="0" w:space="0" w:color="auto"/>
                        <w:right w:val="none" w:sz="0" w:space="0" w:color="auto"/>
                      </w:divBdr>
                      <w:divsChild>
                        <w:div w:id="9068114">
                          <w:marLeft w:val="0"/>
                          <w:marRight w:val="0"/>
                          <w:marTop w:val="0"/>
                          <w:marBottom w:val="0"/>
                          <w:divBdr>
                            <w:top w:val="none" w:sz="0" w:space="0" w:color="auto"/>
                            <w:left w:val="none" w:sz="0" w:space="0" w:color="auto"/>
                            <w:bottom w:val="none" w:sz="0" w:space="0" w:color="auto"/>
                            <w:right w:val="none" w:sz="0" w:space="0" w:color="auto"/>
                          </w:divBdr>
                          <w:divsChild>
                            <w:div w:id="1760758271">
                              <w:marLeft w:val="0"/>
                              <w:marRight w:val="0"/>
                              <w:marTop w:val="0"/>
                              <w:marBottom w:val="0"/>
                              <w:divBdr>
                                <w:top w:val="none" w:sz="0" w:space="0" w:color="auto"/>
                                <w:left w:val="none" w:sz="0" w:space="0" w:color="auto"/>
                                <w:bottom w:val="none" w:sz="0" w:space="0" w:color="auto"/>
                                <w:right w:val="none" w:sz="0" w:space="0" w:color="auto"/>
                              </w:divBdr>
                              <w:divsChild>
                                <w:div w:id="958537446">
                                  <w:marLeft w:val="0"/>
                                  <w:marRight w:val="0"/>
                                  <w:marTop w:val="0"/>
                                  <w:marBottom w:val="0"/>
                                  <w:divBdr>
                                    <w:top w:val="none" w:sz="0" w:space="0" w:color="auto"/>
                                    <w:left w:val="none" w:sz="0" w:space="0" w:color="auto"/>
                                    <w:bottom w:val="none" w:sz="0" w:space="0" w:color="auto"/>
                                    <w:right w:val="none" w:sz="0" w:space="0" w:color="auto"/>
                                  </w:divBdr>
                                  <w:divsChild>
                                    <w:div w:id="1943806419">
                                      <w:marLeft w:val="0"/>
                                      <w:marRight w:val="0"/>
                                      <w:marTop w:val="0"/>
                                      <w:marBottom w:val="0"/>
                                      <w:divBdr>
                                        <w:top w:val="none" w:sz="0" w:space="0" w:color="auto"/>
                                        <w:left w:val="none" w:sz="0" w:space="0" w:color="auto"/>
                                        <w:bottom w:val="none" w:sz="0" w:space="0" w:color="auto"/>
                                        <w:right w:val="none" w:sz="0" w:space="0" w:color="auto"/>
                                      </w:divBdr>
                                      <w:divsChild>
                                        <w:div w:id="335111505">
                                          <w:marLeft w:val="0"/>
                                          <w:marRight w:val="0"/>
                                          <w:marTop w:val="0"/>
                                          <w:marBottom w:val="0"/>
                                          <w:divBdr>
                                            <w:top w:val="none" w:sz="0" w:space="0" w:color="auto"/>
                                            <w:left w:val="none" w:sz="0" w:space="0" w:color="auto"/>
                                            <w:bottom w:val="none" w:sz="0" w:space="0" w:color="auto"/>
                                            <w:right w:val="none" w:sz="0" w:space="0" w:color="auto"/>
                                          </w:divBdr>
                                          <w:divsChild>
                                            <w:div w:id="642276389">
                                              <w:marLeft w:val="0"/>
                                              <w:marRight w:val="0"/>
                                              <w:marTop w:val="0"/>
                                              <w:marBottom w:val="0"/>
                                              <w:divBdr>
                                                <w:top w:val="none" w:sz="0" w:space="0" w:color="auto"/>
                                                <w:left w:val="none" w:sz="0" w:space="0" w:color="auto"/>
                                                <w:bottom w:val="none" w:sz="0" w:space="0" w:color="auto"/>
                                                <w:right w:val="none" w:sz="0" w:space="0" w:color="auto"/>
                                              </w:divBdr>
                                              <w:divsChild>
                                                <w:div w:id="1487548180">
                                                  <w:marLeft w:val="0"/>
                                                  <w:marRight w:val="0"/>
                                                  <w:marTop w:val="0"/>
                                                  <w:marBottom w:val="0"/>
                                                  <w:divBdr>
                                                    <w:top w:val="none" w:sz="0" w:space="0" w:color="auto"/>
                                                    <w:left w:val="none" w:sz="0" w:space="0" w:color="auto"/>
                                                    <w:bottom w:val="none" w:sz="0" w:space="0" w:color="auto"/>
                                                    <w:right w:val="none" w:sz="0" w:space="0" w:color="auto"/>
                                                  </w:divBdr>
                                                  <w:divsChild>
                                                    <w:div w:id="1860969645">
                                                      <w:marLeft w:val="0"/>
                                                      <w:marRight w:val="0"/>
                                                      <w:marTop w:val="0"/>
                                                      <w:marBottom w:val="0"/>
                                                      <w:divBdr>
                                                        <w:top w:val="none" w:sz="0" w:space="0" w:color="auto"/>
                                                        <w:left w:val="none" w:sz="0" w:space="0" w:color="auto"/>
                                                        <w:bottom w:val="none" w:sz="0" w:space="0" w:color="auto"/>
                                                        <w:right w:val="none" w:sz="0" w:space="0" w:color="auto"/>
                                                      </w:divBdr>
                                                      <w:divsChild>
                                                        <w:div w:id="1759669982">
                                                          <w:marLeft w:val="240"/>
                                                          <w:marRight w:val="0"/>
                                                          <w:marTop w:val="240"/>
                                                          <w:marBottom w:val="240"/>
                                                          <w:divBdr>
                                                            <w:top w:val="none" w:sz="0" w:space="0" w:color="auto"/>
                                                            <w:left w:val="none" w:sz="0" w:space="0" w:color="auto"/>
                                                            <w:bottom w:val="none" w:sz="0" w:space="0" w:color="auto"/>
                                                            <w:right w:val="none" w:sz="0" w:space="0" w:color="auto"/>
                                                          </w:divBdr>
                                                          <w:divsChild>
                                                            <w:div w:id="2130079658">
                                                              <w:marLeft w:val="240"/>
                                                              <w:marRight w:val="0"/>
                                                              <w:marTop w:val="240"/>
                                                              <w:marBottom w:val="240"/>
                                                              <w:divBdr>
                                                                <w:top w:val="none" w:sz="0" w:space="0" w:color="auto"/>
                                                                <w:left w:val="none" w:sz="0" w:space="0" w:color="auto"/>
                                                                <w:bottom w:val="none" w:sz="0" w:space="0" w:color="auto"/>
                                                                <w:right w:val="none" w:sz="0" w:space="0" w:color="auto"/>
                                                              </w:divBdr>
                                                              <w:divsChild>
                                                                <w:div w:id="67466787">
                                                                  <w:marLeft w:val="240"/>
                                                                  <w:marRight w:val="0"/>
                                                                  <w:marTop w:val="240"/>
                                                                  <w:marBottom w:val="240"/>
                                                                  <w:divBdr>
                                                                    <w:top w:val="none" w:sz="0" w:space="0" w:color="auto"/>
                                                                    <w:left w:val="none" w:sz="0" w:space="0" w:color="auto"/>
                                                                    <w:bottom w:val="none" w:sz="0" w:space="0" w:color="auto"/>
                                                                    <w:right w:val="none" w:sz="0" w:space="0" w:color="auto"/>
                                                                  </w:divBdr>
                                                                </w:div>
                                                                <w:div w:id="888565000">
                                                                  <w:marLeft w:val="240"/>
                                                                  <w:marRight w:val="0"/>
                                                                  <w:marTop w:val="240"/>
                                                                  <w:marBottom w:val="240"/>
                                                                  <w:divBdr>
                                                                    <w:top w:val="none" w:sz="0" w:space="0" w:color="auto"/>
                                                                    <w:left w:val="none" w:sz="0" w:space="0" w:color="auto"/>
                                                                    <w:bottom w:val="none" w:sz="0" w:space="0" w:color="auto"/>
                                                                    <w:right w:val="none" w:sz="0" w:space="0" w:color="auto"/>
                                                                  </w:divBdr>
                                                                </w:div>
                                                                <w:div w:id="197205011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69656668">
      <w:bodyDiv w:val="1"/>
      <w:marLeft w:val="0"/>
      <w:marRight w:val="0"/>
      <w:marTop w:val="0"/>
      <w:marBottom w:val="0"/>
      <w:divBdr>
        <w:top w:val="none" w:sz="0" w:space="0" w:color="auto"/>
        <w:left w:val="none" w:sz="0" w:space="0" w:color="auto"/>
        <w:bottom w:val="none" w:sz="0" w:space="0" w:color="auto"/>
        <w:right w:val="none" w:sz="0" w:space="0" w:color="auto"/>
      </w:divBdr>
      <w:divsChild>
        <w:div w:id="1503279360">
          <w:marLeft w:val="0"/>
          <w:marRight w:val="0"/>
          <w:marTop w:val="0"/>
          <w:marBottom w:val="0"/>
          <w:divBdr>
            <w:top w:val="none" w:sz="0" w:space="0" w:color="auto"/>
            <w:left w:val="none" w:sz="0" w:space="0" w:color="auto"/>
            <w:bottom w:val="none" w:sz="0" w:space="0" w:color="auto"/>
            <w:right w:val="none" w:sz="0" w:space="0" w:color="auto"/>
          </w:divBdr>
          <w:divsChild>
            <w:div w:id="1255015807">
              <w:marLeft w:val="0"/>
              <w:marRight w:val="0"/>
              <w:marTop w:val="0"/>
              <w:marBottom w:val="0"/>
              <w:divBdr>
                <w:top w:val="none" w:sz="0" w:space="0" w:color="auto"/>
                <w:left w:val="none" w:sz="0" w:space="0" w:color="auto"/>
                <w:bottom w:val="none" w:sz="0" w:space="0" w:color="auto"/>
                <w:right w:val="none" w:sz="0" w:space="0" w:color="auto"/>
              </w:divBdr>
              <w:divsChild>
                <w:div w:id="1777408244">
                  <w:marLeft w:val="0"/>
                  <w:marRight w:val="0"/>
                  <w:marTop w:val="0"/>
                  <w:marBottom w:val="0"/>
                  <w:divBdr>
                    <w:top w:val="none" w:sz="0" w:space="0" w:color="auto"/>
                    <w:left w:val="none" w:sz="0" w:space="0" w:color="auto"/>
                    <w:bottom w:val="none" w:sz="0" w:space="0" w:color="auto"/>
                    <w:right w:val="none" w:sz="0" w:space="0" w:color="auto"/>
                  </w:divBdr>
                  <w:divsChild>
                    <w:div w:id="1666470433">
                      <w:marLeft w:val="0"/>
                      <w:marRight w:val="0"/>
                      <w:marTop w:val="0"/>
                      <w:marBottom w:val="0"/>
                      <w:divBdr>
                        <w:top w:val="none" w:sz="0" w:space="0" w:color="auto"/>
                        <w:left w:val="none" w:sz="0" w:space="0" w:color="auto"/>
                        <w:bottom w:val="none" w:sz="0" w:space="0" w:color="auto"/>
                        <w:right w:val="none" w:sz="0" w:space="0" w:color="auto"/>
                      </w:divBdr>
                      <w:divsChild>
                        <w:div w:id="1221331212">
                          <w:marLeft w:val="0"/>
                          <w:marRight w:val="0"/>
                          <w:marTop w:val="0"/>
                          <w:marBottom w:val="0"/>
                          <w:divBdr>
                            <w:top w:val="none" w:sz="0" w:space="0" w:color="auto"/>
                            <w:left w:val="none" w:sz="0" w:space="0" w:color="auto"/>
                            <w:bottom w:val="none" w:sz="0" w:space="0" w:color="auto"/>
                            <w:right w:val="none" w:sz="0" w:space="0" w:color="auto"/>
                          </w:divBdr>
                          <w:divsChild>
                            <w:div w:id="1216813026">
                              <w:marLeft w:val="0"/>
                              <w:marRight w:val="0"/>
                              <w:marTop w:val="0"/>
                              <w:marBottom w:val="0"/>
                              <w:divBdr>
                                <w:top w:val="none" w:sz="0" w:space="0" w:color="auto"/>
                                <w:left w:val="none" w:sz="0" w:space="0" w:color="auto"/>
                                <w:bottom w:val="none" w:sz="0" w:space="0" w:color="auto"/>
                                <w:right w:val="none" w:sz="0" w:space="0" w:color="auto"/>
                              </w:divBdr>
                              <w:divsChild>
                                <w:div w:id="819660692">
                                  <w:marLeft w:val="0"/>
                                  <w:marRight w:val="0"/>
                                  <w:marTop w:val="0"/>
                                  <w:marBottom w:val="0"/>
                                  <w:divBdr>
                                    <w:top w:val="none" w:sz="0" w:space="0" w:color="auto"/>
                                    <w:left w:val="none" w:sz="0" w:space="0" w:color="auto"/>
                                    <w:bottom w:val="none" w:sz="0" w:space="0" w:color="auto"/>
                                    <w:right w:val="none" w:sz="0" w:space="0" w:color="auto"/>
                                  </w:divBdr>
                                  <w:divsChild>
                                    <w:div w:id="434400698">
                                      <w:marLeft w:val="0"/>
                                      <w:marRight w:val="0"/>
                                      <w:marTop w:val="0"/>
                                      <w:marBottom w:val="0"/>
                                      <w:divBdr>
                                        <w:top w:val="none" w:sz="0" w:space="0" w:color="auto"/>
                                        <w:left w:val="none" w:sz="0" w:space="0" w:color="auto"/>
                                        <w:bottom w:val="none" w:sz="0" w:space="0" w:color="auto"/>
                                        <w:right w:val="none" w:sz="0" w:space="0" w:color="auto"/>
                                      </w:divBdr>
                                      <w:divsChild>
                                        <w:div w:id="1632787997">
                                          <w:marLeft w:val="0"/>
                                          <w:marRight w:val="0"/>
                                          <w:marTop w:val="0"/>
                                          <w:marBottom w:val="0"/>
                                          <w:divBdr>
                                            <w:top w:val="none" w:sz="0" w:space="0" w:color="auto"/>
                                            <w:left w:val="none" w:sz="0" w:space="0" w:color="auto"/>
                                            <w:bottom w:val="none" w:sz="0" w:space="0" w:color="auto"/>
                                            <w:right w:val="none" w:sz="0" w:space="0" w:color="auto"/>
                                          </w:divBdr>
                                          <w:divsChild>
                                            <w:div w:id="321861278">
                                              <w:marLeft w:val="0"/>
                                              <w:marRight w:val="0"/>
                                              <w:marTop w:val="0"/>
                                              <w:marBottom w:val="0"/>
                                              <w:divBdr>
                                                <w:top w:val="none" w:sz="0" w:space="0" w:color="auto"/>
                                                <w:left w:val="none" w:sz="0" w:space="0" w:color="auto"/>
                                                <w:bottom w:val="none" w:sz="0" w:space="0" w:color="auto"/>
                                                <w:right w:val="none" w:sz="0" w:space="0" w:color="auto"/>
                                              </w:divBdr>
                                              <w:divsChild>
                                                <w:div w:id="526874416">
                                                  <w:marLeft w:val="0"/>
                                                  <w:marRight w:val="0"/>
                                                  <w:marTop w:val="0"/>
                                                  <w:marBottom w:val="0"/>
                                                  <w:divBdr>
                                                    <w:top w:val="none" w:sz="0" w:space="0" w:color="auto"/>
                                                    <w:left w:val="none" w:sz="0" w:space="0" w:color="auto"/>
                                                    <w:bottom w:val="none" w:sz="0" w:space="0" w:color="auto"/>
                                                    <w:right w:val="none" w:sz="0" w:space="0" w:color="auto"/>
                                                  </w:divBdr>
                                                  <w:divsChild>
                                                    <w:div w:id="741876197">
                                                      <w:marLeft w:val="0"/>
                                                      <w:marRight w:val="0"/>
                                                      <w:marTop w:val="0"/>
                                                      <w:marBottom w:val="0"/>
                                                      <w:divBdr>
                                                        <w:top w:val="none" w:sz="0" w:space="0" w:color="auto"/>
                                                        <w:left w:val="none" w:sz="0" w:space="0" w:color="auto"/>
                                                        <w:bottom w:val="none" w:sz="0" w:space="0" w:color="auto"/>
                                                        <w:right w:val="none" w:sz="0" w:space="0" w:color="auto"/>
                                                      </w:divBdr>
                                                      <w:divsChild>
                                                        <w:div w:id="1511529121">
                                                          <w:marLeft w:val="240"/>
                                                          <w:marRight w:val="0"/>
                                                          <w:marTop w:val="240"/>
                                                          <w:marBottom w:val="240"/>
                                                          <w:divBdr>
                                                            <w:top w:val="none" w:sz="0" w:space="0" w:color="auto"/>
                                                            <w:left w:val="none" w:sz="0" w:space="0" w:color="auto"/>
                                                            <w:bottom w:val="none" w:sz="0" w:space="0" w:color="auto"/>
                                                            <w:right w:val="none" w:sz="0" w:space="0" w:color="auto"/>
                                                          </w:divBdr>
                                                          <w:divsChild>
                                                            <w:div w:id="1606768858">
                                                              <w:marLeft w:val="240"/>
                                                              <w:marRight w:val="0"/>
                                                              <w:marTop w:val="240"/>
                                                              <w:marBottom w:val="240"/>
                                                              <w:divBdr>
                                                                <w:top w:val="none" w:sz="0" w:space="0" w:color="auto"/>
                                                                <w:left w:val="none" w:sz="0" w:space="0" w:color="auto"/>
                                                                <w:bottom w:val="none" w:sz="0" w:space="0" w:color="auto"/>
                                                                <w:right w:val="none" w:sz="0" w:space="0" w:color="auto"/>
                                                              </w:divBdr>
                                                            </w:div>
                                                            <w:div w:id="1362247824">
                                                              <w:marLeft w:val="240"/>
                                                              <w:marRight w:val="0"/>
                                                              <w:marTop w:val="240"/>
                                                              <w:marBottom w:val="240"/>
                                                              <w:divBdr>
                                                                <w:top w:val="none" w:sz="0" w:space="0" w:color="auto"/>
                                                                <w:left w:val="none" w:sz="0" w:space="0" w:color="auto"/>
                                                                <w:bottom w:val="none" w:sz="0" w:space="0" w:color="auto"/>
                                                                <w:right w:val="none" w:sz="0" w:space="0" w:color="auto"/>
                                                              </w:divBdr>
                                                            </w:div>
                                                            <w:div w:id="1826193088">
                                                              <w:marLeft w:val="240"/>
                                                              <w:marRight w:val="0"/>
                                                              <w:marTop w:val="240"/>
                                                              <w:marBottom w:val="240"/>
                                                              <w:divBdr>
                                                                <w:top w:val="none" w:sz="0" w:space="0" w:color="auto"/>
                                                                <w:left w:val="none" w:sz="0" w:space="0" w:color="auto"/>
                                                                <w:bottom w:val="none" w:sz="0" w:space="0" w:color="auto"/>
                                                                <w:right w:val="none" w:sz="0" w:space="0" w:color="auto"/>
                                                              </w:divBdr>
                                                            </w:div>
                                                            <w:div w:id="70578763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7318235">
      <w:bodyDiv w:val="1"/>
      <w:marLeft w:val="0"/>
      <w:marRight w:val="0"/>
      <w:marTop w:val="0"/>
      <w:marBottom w:val="0"/>
      <w:divBdr>
        <w:top w:val="none" w:sz="0" w:space="0" w:color="auto"/>
        <w:left w:val="none" w:sz="0" w:space="0" w:color="auto"/>
        <w:bottom w:val="none" w:sz="0" w:space="0" w:color="auto"/>
        <w:right w:val="none" w:sz="0" w:space="0" w:color="auto"/>
      </w:divBdr>
      <w:divsChild>
        <w:div w:id="1137838987">
          <w:marLeft w:val="0"/>
          <w:marRight w:val="0"/>
          <w:marTop w:val="0"/>
          <w:marBottom w:val="0"/>
          <w:divBdr>
            <w:top w:val="none" w:sz="0" w:space="0" w:color="auto"/>
            <w:left w:val="none" w:sz="0" w:space="0" w:color="auto"/>
            <w:bottom w:val="none" w:sz="0" w:space="0" w:color="auto"/>
            <w:right w:val="none" w:sz="0" w:space="0" w:color="auto"/>
          </w:divBdr>
          <w:divsChild>
            <w:div w:id="66460469">
              <w:marLeft w:val="0"/>
              <w:marRight w:val="0"/>
              <w:marTop w:val="0"/>
              <w:marBottom w:val="0"/>
              <w:divBdr>
                <w:top w:val="none" w:sz="0" w:space="0" w:color="auto"/>
                <w:left w:val="none" w:sz="0" w:space="0" w:color="auto"/>
                <w:bottom w:val="none" w:sz="0" w:space="0" w:color="auto"/>
                <w:right w:val="none" w:sz="0" w:space="0" w:color="auto"/>
              </w:divBdr>
              <w:divsChild>
                <w:div w:id="144779497">
                  <w:marLeft w:val="0"/>
                  <w:marRight w:val="0"/>
                  <w:marTop w:val="0"/>
                  <w:marBottom w:val="0"/>
                  <w:divBdr>
                    <w:top w:val="none" w:sz="0" w:space="0" w:color="auto"/>
                    <w:left w:val="none" w:sz="0" w:space="0" w:color="auto"/>
                    <w:bottom w:val="none" w:sz="0" w:space="0" w:color="auto"/>
                    <w:right w:val="none" w:sz="0" w:space="0" w:color="auto"/>
                  </w:divBdr>
                  <w:divsChild>
                    <w:div w:id="619070472">
                      <w:marLeft w:val="0"/>
                      <w:marRight w:val="0"/>
                      <w:marTop w:val="0"/>
                      <w:marBottom w:val="0"/>
                      <w:divBdr>
                        <w:top w:val="none" w:sz="0" w:space="0" w:color="auto"/>
                        <w:left w:val="none" w:sz="0" w:space="0" w:color="auto"/>
                        <w:bottom w:val="none" w:sz="0" w:space="0" w:color="auto"/>
                        <w:right w:val="none" w:sz="0" w:space="0" w:color="auto"/>
                      </w:divBdr>
                      <w:divsChild>
                        <w:div w:id="1376274376">
                          <w:marLeft w:val="0"/>
                          <w:marRight w:val="0"/>
                          <w:marTop w:val="0"/>
                          <w:marBottom w:val="0"/>
                          <w:divBdr>
                            <w:top w:val="none" w:sz="0" w:space="0" w:color="auto"/>
                            <w:left w:val="none" w:sz="0" w:space="0" w:color="auto"/>
                            <w:bottom w:val="none" w:sz="0" w:space="0" w:color="auto"/>
                            <w:right w:val="none" w:sz="0" w:space="0" w:color="auto"/>
                          </w:divBdr>
                          <w:divsChild>
                            <w:div w:id="1458138545">
                              <w:marLeft w:val="0"/>
                              <w:marRight w:val="0"/>
                              <w:marTop w:val="0"/>
                              <w:marBottom w:val="0"/>
                              <w:divBdr>
                                <w:top w:val="none" w:sz="0" w:space="0" w:color="auto"/>
                                <w:left w:val="none" w:sz="0" w:space="0" w:color="auto"/>
                                <w:bottom w:val="none" w:sz="0" w:space="0" w:color="auto"/>
                                <w:right w:val="none" w:sz="0" w:space="0" w:color="auto"/>
                              </w:divBdr>
                              <w:divsChild>
                                <w:div w:id="2140148352">
                                  <w:marLeft w:val="0"/>
                                  <w:marRight w:val="0"/>
                                  <w:marTop w:val="0"/>
                                  <w:marBottom w:val="0"/>
                                  <w:divBdr>
                                    <w:top w:val="none" w:sz="0" w:space="0" w:color="auto"/>
                                    <w:left w:val="none" w:sz="0" w:space="0" w:color="auto"/>
                                    <w:bottom w:val="none" w:sz="0" w:space="0" w:color="auto"/>
                                    <w:right w:val="none" w:sz="0" w:space="0" w:color="auto"/>
                                  </w:divBdr>
                                  <w:divsChild>
                                    <w:div w:id="792362666">
                                      <w:marLeft w:val="0"/>
                                      <w:marRight w:val="0"/>
                                      <w:marTop w:val="0"/>
                                      <w:marBottom w:val="0"/>
                                      <w:divBdr>
                                        <w:top w:val="none" w:sz="0" w:space="0" w:color="auto"/>
                                        <w:left w:val="none" w:sz="0" w:space="0" w:color="auto"/>
                                        <w:bottom w:val="none" w:sz="0" w:space="0" w:color="auto"/>
                                        <w:right w:val="none" w:sz="0" w:space="0" w:color="auto"/>
                                      </w:divBdr>
                                      <w:divsChild>
                                        <w:div w:id="1977291108">
                                          <w:marLeft w:val="0"/>
                                          <w:marRight w:val="0"/>
                                          <w:marTop w:val="0"/>
                                          <w:marBottom w:val="0"/>
                                          <w:divBdr>
                                            <w:top w:val="none" w:sz="0" w:space="0" w:color="auto"/>
                                            <w:left w:val="none" w:sz="0" w:space="0" w:color="auto"/>
                                            <w:bottom w:val="none" w:sz="0" w:space="0" w:color="auto"/>
                                            <w:right w:val="none" w:sz="0" w:space="0" w:color="auto"/>
                                          </w:divBdr>
                                          <w:divsChild>
                                            <w:div w:id="1659114714">
                                              <w:marLeft w:val="0"/>
                                              <w:marRight w:val="0"/>
                                              <w:marTop w:val="0"/>
                                              <w:marBottom w:val="0"/>
                                              <w:divBdr>
                                                <w:top w:val="none" w:sz="0" w:space="0" w:color="auto"/>
                                                <w:left w:val="none" w:sz="0" w:space="0" w:color="auto"/>
                                                <w:bottom w:val="none" w:sz="0" w:space="0" w:color="auto"/>
                                                <w:right w:val="none" w:sz="0" w:space="0" w:color="auto"/>
                                              </w:divBdr>
                                              <w:divsChild>
                                                <w:div w:id="1268002475">
                                                  <w:marLeft w:val="0"/>
                                                  <w:marRight w:val="0"/>
                                                  <w:marTop w:val="0"/>
                                                  <w:marBottom w:val="0"/>
                                                  <w:divBdr>
                                                    <w:top w:val="none" w:sz="0" w:space="0" w:color="auto"/>
                                                    <w:left w:val="none" w:sz="0" w:space="0" w:color="auto"/>
                                                    <w:bottom w:val="none" w:sz="0" w:space="0" w:color="auto"/>
                                                    <w:right w:val="none" w:sz="0" w:space="0" w:color="auto"/>
                                                  </w:divBdr>
                                                  <w:divsChild>
                                                    <w:div w:id="604264208">
                                                      <w:marLeft w:val="0"/>
                                                      <w:marRight w:val="0"/>
                                                      <w:marTop w:val="0"/>
                                                      <w:marBottom w:val="0"/>
                                                      <w:divBdr>
                                                        <w:top w:val="none" w:sz="0" w:space="0" w:color="auto"/>
                                                        <w:left w:val="none" w:sz="0" w:space="0" w:color="auto"/>
                                                        <w:bottom w:val="none" w:sz="0" w:space="0" w:color="auto"/>
                                                        <w:right w:val="none" w:sz="0" w:space="0" w:color="auto"/>
                                                      </w:divBdr>
                                                      <w:divsChild>
                                                        <w:div w:id="1187595566">
                                                          <w:marLeft w:val="240"/>
                                                          <w:marRight w:val="0"/>
                                                          <w:marTop w:val="240"/>
                                                          <w:marBottom w:val="240"/>
                                                          <w:divBdr>
                                                            <w:top w:val="none" w:sz="0" w:space="0" w:color="auto"/>
                                                            <w:left w:val="none" w:sz="0" w:space="0" w:color="auto"/>
                                                            <w:bottom w:val="none" w:sz="0" w:space="0" w:color="auto"/>
                                                            <w:right w:val="none" w:sz="0" w:space="0" w:color="auto"/>
                                                          </w:divBdr>
                                                          <w:divsChild>
                                                            <w:div w:id="2097052182">
                                                              <w:marLeft w:val="240"/>
                                                              <w:marRight w:val="0"/>
                                                              <w:marTop w:val="240"/>
                                                              <w:marBottom w:val="240"/>
                                                              <w:divBdr>
                                                                <w:top w:val="none" w:sz="0" w:space="0" w:color="auto"/>
                                                                <w:left w:val="none" w:sz="0" w:space="0" w:color="auto"/>
                                                                <w:bottom w:val="none" w:sz="0" w:space="0" w:color="auto"/>
                                                                <w:right w:val="none" w:sz="0" w:space="0" w:color="auto"/>
                                                              </w:divBdr>
                                                              <w:divsChild>
                                                                <w:div w:id="1928146005">
                                                                  <w:marLeft w:val="240"/>
                                                                  <w:marRight w:val="0"/>
                                                                  <w:marTop w:val="240"/>
                                                                  <w:marBottom w:val="240"/>
                                                                  <w:divBdr>
                                                                    <w:top w:val="none" w:sz="0" w:space="0" w:color="auto"/>
                                                                    <w:left w:val="none" w:sz="0" w:space="0" w:color="auto"/>
                                                                    <w:bottom w:val="none" w:sz="0" w:space="0" w:color="auto"/>
                                                                    <w:right w:val="none" w:sz="0" w:space="0" w:color="auto"/>
                                                                  </w:divBdr>
                                                                </w:div>
                                                                <w:div w:id="114493302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48583389">
      <w:bodyDiv w:val="1"/>
      <w:marLeft w:val="0"/>
      <w:marRight w:val="0"/>
      <w:marTop w:val="0"/>
      <w:marBottom w:val="0"/>
      <w:divBdr>
        <w:top w:val="none" w:sz="0" w:space="0" w:color="auto"/>
        <w:left w:val="none" w:sz="0" w:space="0" w:color="auto"/>
        <w:bottom w:val="none" w:sz="0" w:space="0" w:color="auto"/>
        <w:right w:val="none" w:sz="0" w:space="0" w:color="auto"/>
      </w:divBdr>
      <w:divsChild>
        <w:div w:id="283970200">
          <w:marLeft w:val="0"/>
          <w:marRight w:val="0"/>
          <w:marTop w:val="0"/>
          <w:marBottom w:val="0"/>
          <w:divBdr>
            <w:top w:val="none" w:sz="0" w:space="0" w:color="auto"/>
            <w:left w:val="none" w:sz="0" w:space="0" w:color="auto"/>
            <w:bottom w:val="none" w:sz="0" w:space="0" w:color="auto"/>
            <w:right w:val="none" w:sz="0" w:space="0" w:color="auto"/>
          </w:divBdr>
          <w:divsChild>
            <w:div w:id="656302561">
              <w:marLeft w:val="0"/>
              <w:marRight w:val="0"/>
              <w:marTop w:val="0"/>
              <w:marBottom w:val="0"/>
              <w:divBdr>
                <w:top w:val="none" w:sz="0" w:space="0" w:color="auto"/>
                <w:left w:val="none" w:sz="0" w:space="0" w:color="auto"/>
                <w:bottom w:val="none" w:sz="0" w:space="0" w:color="auto"/>
                <w:right w:val="none" w:sz="0" w:space="0" w:color="auto"/>
              </w:divBdr>
              <w:divsChild>
                <w:div w:id="1892304832">
                  <w:marLeft w:val="0"/>
                  <w:marRight w:val="0"/>
                  <w:marTop w:val="0"/>
                  <w:marBottom w:val="0"/>
                  <w:divBdr>
                    <w:top w:val="none" w:sz="0" w:space="0" w:color="auto"/>
                    <w:left w:val="none" w:sz="0" w:space="0" w:color="auto"/>
                    <w:bottom w:val="none" w:sz="0" w:space="0" w:color="auto"/>
                    <w:right w:val="none" w:sz="0" w:space="0" w:color="auto"/>
                  </w:divBdr>
                  <w:divsChild>
                    <w:div w:id="1406300955">
                      <w:marLeft w:val="0"/>
                      <w:marRight w:val="0"/>
                      <w:marTop w:val="0"/>
                      <w:marBottom w:val="0"/>
                      <w:divBdr>
                        <w:top w:val="none" w:sz="0" w:space="0" w:color="auto"/>
                        <w:left w:val="none" w:sz="0" w:space="0" w:color="auto"/>
                        <w:bottom w:val="none" w:sz="0" w:space="0" w:color="auto"/>
                        <w:right w:val="none" w:sz="0" w:space="0" w:color="auto"/>
                      </w:divBdr>
                      <w:divsChild>
                        <w:div w:id="659117967">
                          <w:marLeft w:val="0"/>
                          <w:marRight w:val="0"/>
                          <w:marTop w:val="0"/>
                          <w:marBottom w:val="0"/>
                          <w:divBdr>
                            <w:top w:val="none" w:sz="0" w:space="0" w:color="auto"/>
                            <w:left w:val="none" w:sz="0" w:space="0" w:color="auto"/>
                            <w:bottom w:val="none" w:sz="0" w:space="0" w:color="auto"/>
                            <w:right w:val="none" w:sz="0" w:space="0" w:color="auto"/>
                          </w:divBdr>
                          <w:divsChild>
                            <w:div w:id="924151053">
                              <w:marLeft w:val="0"/>
                              <w:marRight w:val="0"/>
                              <w:marTop w:val="0"/>
                              <w:marBottom w:val="0"/>
                              <w:divBdr>
                                <w:top w:val="none" w:sz="0" w:space="0" w:color="auto"/>
                                <w:left w:val="none" w:sz="0" w:space="0" w:color="auto"/>
                                <w:bottom w:val="none" w:sz="0" w:space="0" w:color="auto"/>
                                <w:right w:val="none" w:sz="0" w:space="0" w:color="auto"/>
                              </w:divBdr>
                              <w:divsChild>
                                <w:div w:id="170412429">
                                  <w:marLeft w:val="0"/>
                                  <w:marRight w:val="0"/>
                                  <w:marTop w:val="0"/>
                                  <w:marBottom w:val="0"/>
                                  <w:divBdr>
                                    <w:top w:val="none" w:sz="0" w:space="0" w:color="auto"/>
                                    <w:left w:val="none" w:sz="0" w:space="0" w:color="auto"/>
                                    <w:bottom w:val="none" w:sz="0" w:space="0" w:color="auto"/>
                                    <w:right w:val="none" w:sz="0" w:space="0" w:color="auto"/>
                                  </w:divBdr>
                                  <w:divsChild>
                                    <w:div w:id="1188639881">
                                      <w:marLeft w:val="0"/>
                                      <w:marRight w:val="0"/>
                                      <w:marTop w:val="0"/>
                                      <w:marBottom w:val="0"/>
                                      <w:divBdr>
                                        <w:top w:val="none" w:sz="0" w:space="0" w:color="auto"/>
                                        <w:left w:val="none" w:sz="0" w:space="0" w:color="auto"/>
                                        <w:bottom w:val="none" w:sz="0" w:space="0" w:color="auto"/>
                                        <w:right w:val="none" w:sz="0" w:space="0" w:color="auto"/>
                                      </w:divBdr>
                                      <w:divsChild>
                                        <w:div w:id="1478381018">
                                          <w:marLeft w:val="0"/>
                                          <w:marRight w:val="0"/>
                                          <w:marTop w:val="0"/>
                                          <w:marBottom w:val="0"/>
                                          <w:divBdr>
                                            <w:top w:val="none" w:sz="0" w:space="0" w:color="auto"/>
                                            <w:left w:val="none" w:sz="0" w:space="0" w:color="auto"/>
                                            <w:bottom w:val="none" w:sz="0" w:space="0" w:color="auto"/>
                                            <w:right w:val="none" w:sz="0" w:space="0" w:color="auto"/>
                                          </w:divBdr>
                                          <w:divsChild>
                                            <w:div w:id="1855344908">
                                              <w:marLeft w:val="0"/>
                                              <w:marRight w:val="0"/>
                                              <w:marTop w:val="0"/>
                                              <w:marBottom w:val="0"/>
                                              <w:divBdr>
                                                <w:top w:val="none" w:sz="0" w:space="0" w:color="auto"/>
                                                <w:left w:val="none" w:sz="0" w:space="0" w:color="auto"/>
                                                <w:bottom w:val="none" w:sz="0" w:space="0" w:color="auto"/>
                                                <w:right w:val="none" w:sz="0" w:space="0" w:color="auto"/>
                                              </w:divBdr>
                                              <w:divsChild>
                                                <w:div w:id="579557095">
                                                  <w:marLeft w:val="0"/>
                                                  <w:marRight w:val="0"/>
                                                  <w:marTop w:val="0"/>
                                                  <w:marBottom w:val="0"/>
                                                  <w:divBdr>
                                                    <w:top w:val="none" w:sz="0" w:space="0" w:color="auto"/>
                                                    <w:left w:val="none" w:sz="0" w:space="0" w:color="auto"/>
                                                    <w:bottom w:val="none" w:sz="0" w:space="0" w:color="auto"/>
                                                    <w:right w:val="none" w:sz="0" w:space="0" w:color="auto"/>
                                                  </w:divBdr>
                                                  <w:divsChild>
                                                    <w:div w:id="1222208449">
                                                      <w:marLeft w:val="0"/>
                                                      <w:marRight w:val="0"/>
                                                      <w:marTop w:val="0"/>
                                                      <w:marBottom w:val="0"/>
                                                      <w:divBdr>
                                                        <w:top w:val="none" w:sz="0" w:space="0" w:color="auto"/>
                                                        <w:left w:val="none" w:sz="0" w:space="0" w:color="auto"/>
                                                        <w:bottom w:val="none" w:sz="0" w:space="0" w:color="auto"/>
                                                        <w:right w:val="none" w:sz="0" w:space="0" w:color="auto"/>
                                                      </w:divBdr>
                                                      <w:divsChild>
                                                        <w:div w:id="129633830">
                                                          <w:marLeft w:val="240"/>
                                                          <w:marRight w:val="0"/>
                                                          <w:marTop w:val="240"/>
                                                          <w:marBottom w:val="240"/>
                                                          <w:divBdr>
                                                            <w:top w:val="none" w:sz="0" w:space="0" w:color="auto"/>
                                                            <w:left w:val="none" w:sz="0" w:space="0" w:color="auto"/>
                                                            <w:bottom w:val="none" w:sz="0" w:space="0" w:color="auto"/>
                                                            <w:right w:val="none" w:sz="0" w:space="0" w:color="auto"/>
                                                          </w:divBdr>
                                                          <w:divsChild>
                                                            <w:div w:id="871184635">
                                                              <w:marLeft w:val="240"/>
                                                              <w:marRight w:val="0"/>
                                                              <w:marTop w:val="240"/>
                                                              <w:marBottom w:val="240"/>
                                                              <w:divBdr>
                                                                <w:top w:val="none" w:sz="0" w:space="0" w:color="auto"/>
                                                                <w:left w:val="none" w:sz="0" w:space="0" w:color="auto"/>
                                                                <w:bottom w:val="none" w:sz="0" w:space="0" w:color="auto"/>
                                                                <w:right w:val="none" w:sz="0" w:space="0" w:color="auto"/>
                                                              </w:divBdr>
                                                              <w:divsChild>
                                                                <w:div w:id="292256793">
                                                                  <w:marLeft w:val="240"/>
                                                                  <w:marRight w:val="0"/>
                                                                  <w:marTop w:val="240"/>
                                                                  <w:marBottom w:val="240"/>
                                                                  <w:divBdr>
                                                                    <w:top w:val="none" w:sz="0" w:space="0" w:color="auto"/>
                                                                    <w:left w:val="none" w:sz="0" w:space="0" w:color="auto"/>
                                                                    <w:bottom w:val="none" w:sz="0" w:space="0" w:color="auto"/>
                                                                    <w:right w:val="none" w:sz="0" w:space="0" w:color="auto"/>
                                                                  </w:divBdr>
                                                                </w:div>
                                                                <w:div w:id="54625837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88873086">
      <w:bodyDiv w:val="1"/>
      <w:marLeft w:val="0"/>
      <w:marRight w:val="0"/>
      <w:marTop w:val="0"/>
      <w:marBottom w:val="0"/>
      <w:divBdr>
        <w:top w:val="none" w:sz="0" w:space="0" w:color="auto"/>
        <w:left w:val="none" w:sz="0" w:space="0" w:color="auto"/>
        <w:bottom w:val="none" w:sz="0" w:space="0" w:color="auto"/>
        <w:right w:val="none" w:sz="0" w:space="0" w:color="auto"/>
      </w:divBdr>
      <w:divsChild>
        <w:div w:id="435297808">
          <w:marLeft w:val="0"/>
          <w:marRight w:val="0"/>
          <w:marTop w:val="0"/>
          <w:marBottom w:val="0"/>
          <w:divBdr>
            <w:top w:val="none" w:sz="0" w:space="0" w:color="auto"/>
            <w:left w:val="none" w:sz="0" w:space="0" w:color="auto"/>
            <w:bottom w:val="none" w:sz="0" w:space="0" w:color="auto"/>
            <w:right w:val="none" w:sz="0" w:space="0" w:color="auto"/>
          </w:divBdr>
          <w:divsChild>
            <w:div w:id="1167553978">
              <w:marLeft w:val="0"/>
              <w:marRight w:val="0"/>
              <w:marTop w:val="0"/>
              <w:marBottom w:val="0"/>
              <w:divBdr>
                <w:top w:val="none" w:sz="0" w:space="0" w:color="auto"/>
                <w:left w:val="none" w:sz="0" w:space="0" w:color="auto"/>
                <w:bottom w:val="none" w:sz="0" w:space="0" w:color="auto"/>
                <w:right w:val="none" w:sz="0" w:space="0" w:color="auto"/>
              </w:divBdr>
              <w:divsChild>
                <w:div w:id="674067386">
                  <w:marLeft w:val="0"/>
                  <w:marRight w:val="0"/>
                  <w:marTop w:val="0"/>
                  <w:marBottom w:val="0"/>
                  <w:divBdr>
                    <w:top w:val="none" w:sz="0" w:space="0" w:color="auto"/>
                    <w:left w:val="none" w:sz="0" w:space="0" w:color="auto"/>
                    <w:bottom w:val="none" w:sz="0" w:space="0" w:color="auto"/>
                    <w:right w:val="none" w:sz="0" w:space="0" w:color="auto"/>
                  </w:divBdr>
                  <w:divsChild>
                    <w:div w:id="233249154">
                      <w:marLeft w:val="0"/>
                      <w:marRight w:val="0"/>
                      <w:marTop w:val="0"/>
                      <w:marBottom w:val="0"/>
                      <w:divBdr>
                        <w:top w:val="none" w:sz="0" w:space="0" w:color="auto"/>
                        <w:left w:val="none" w:sz="0" w:space="0" w:color="auto"/>
                        <w:bottom w:val="none" w:sz="0" w:space="0" w:color="auto"/>
                        <w:right w:val="none" w:sz="0" w:space="0" w:color="auto"/>
                      </w:divBdr>
                      <w:divsChild>
                        <w:div w:id="1917476785">
                          <w:marLeft w:val="0"/>
                          <w:marRight w:val="0"/>
                          <w:marTop w:val="0"/>
                          <w:marBottom w:val="0"/>
                          <w:divBdr>
                            <w:top w:val="none" w:sz="0" w:space="0" w:color="auto"/>
                            <w:left w:val="none" w:sz="0" w:space="0" w:color="auto"/>
                            <w:bottom w:val="none" w:sz="0" w:space="0" w:color="auto"/>
                            <w:right w:val="none" w:sz="0" w:space="0" w:color="auto"/>
                          </w:divBdr>
                          <w:divsChild>
                            <w:div w:id="673727542">
                              <w:marLeft w:val="0"/>
                              <w:marRight w:val="0"/>
                              <w:marTop w:val="0"/>
                              <w:marBottom w:val="0"/>
                              <w:divBdr>
                                <w:top w:val="none" w:sz="0" w:space="0" w:color="auto"/>
                                <w:left w:val="none" w:sz="0" w:space="0" w:color="auto"/>
                                <w:bottom w:val="none" w:sz="0" w:space="0" w:color="auto"/>
                                <w:right w:val="none" w:sz="0" w:space="0" w:color="auto"/>
                              </w:divBdr>
                              <w:divsChild>
                                <w:div w:id="1479226209">
                                  <w:marLeft w:val="0"/>
                                  <w:marRight w:val="0"/>
                                  <w:marTop w:val="0"/>
                                  <w:marBottom w:val="0"/>
                                  <w:divBdr>
                                    <w:top w:val="none" w:sz="0" w:space="0" w:color="auto"/>
                                    <w:left w:val="none" w:sz="0" w:space="0" w:color="auto"/>
                                    <w:bottom w:val="none" w:sz="0" w:space="0" w:color="auto"/>
                                    <w:right w:val="none" w:sz="0" w:space="0" w:color="auto"/>
                                  </w:divBdr>
                                  <w:divsChild>
                                    <w:div w:id="9066624">
                                      <w:marLeft w:val="0"/>
                                      <w:marRight w:val="0"/>
                                      <w:marTop w:val="0"/>
                                      <w:marBottom w:val="0"/>
                                      <w:divBdr>
                                        <w:top w:val="none" w:sz="0" w:space="0" w:color="auto"/>
                                        <w:left w:val="none" w:sz="0" w:space="0" w:color="auto"/>
                                        <w:bottom w:val="none" w:sz="0" w:space="0" w:color="auto"/>
                                        <w:right w:val="none" w:sz="0" w:space="0" w:color="auto"/>
                                      </w:divBdr>
                                      <w:divsChild>
                                        <w:div w:id="664823285">
                                          <w:marLeft w:val="0"/>
                                          <w:marRight w:val="0"/>
                                          <w:marTop w:val="0"/>
                                          <w:marBottom w:val="0"/>
                                          <w:divBdr>
                                            <w:top w:val="none" w:sz="0" w:space="0" w:color="auto"/>
                                            <w:left w:val="none" w:sz="0" w:space="0" w:color="auto"/>
                                            <w:bottom w:val="none" w:sz="0" w:space="0" w:color="auto"/>
                                            <w:right w:val="none" w:sz="0" w:space="0" w:color="auto"/>
                                          </w:divBdr>
                                          <w:divsChild>
                                            <w:div w:id="959530126">
                                              <w:marLeft w:val="0"/>
                                              <w:marRight w:val="0"/>
                                              <w:marTop w:val="0"/>
                                              <w:marBottom w:val="0"/>
                                              <w:divBdr>
                                                <w:top w:val="none" w:sz="0" w:space="0" w:color="auto"/>
                                                <w:left w:val="none" w:sz="0" w:space="0" w:color="auto"/>
                                                <w:bottom w:val="none" w:sz="0" w:space="0" w:color="auto"/>
                                                <w:right w:val="none" w:sz="0" w:space="0" w:color="auto"/>
                                              </w:divBdr>
                                              <w:divsChild>
                                                <w:div w:id="1525679029">
                                                  <w:marLeft w:val="0"/>
                                                  <w:marRight w:val="0"/>
                                                  <w:marTop w:val="0"/>
                                                  <w:marBottom w:val="0"/>
                                                  <w:divBdr>
                                                    <w:top w:val="none" w:sz="0" w:space="0" w:color="auto"/>
                                                    <w:left w:val="none" w:sz="0" w:space="0" w:color="auto"/>
                                                    <w:bottom w:val="none" w:sz="0" w:space="0" w:color="auto"/>
                                                    <w:right w:val="none" w:sz="0" w:space="0" w:color="auto"/>
                                                  </w:divBdr>
                                                  <w:divsChild>
                                                    <w:div w:id="178979492">
                                                      <w:marLeft w:val="0"/>
                                                      <w:marRight w:val="0"/>
                                                      <w:marTop w:val="0"/>
                                                      <w:marBottom w:val="0"/>
                                                      <w:divBdr>
                                                        <w:top w:val="none" w:sz="0" w:space="0" w:color="auto"/>
                                                        <w:left w:val="none" w:sz="0" w:space="0" w:color="auto"/>
                                                        <w:bottom w:val="none" w:sz="0" w:space="0" w:color="auto"/>
                                                        <w:right w:val="none" w:sz="0" w:space="0" w:color="auto"/>
                                                      </w:divBdr>
                                                      <w:divsChild>
                                                        <w:div w:id="334261202">
                                                          <w:marLeft w:val="240"/>
                                                          <w:marRight w:val="0"/>
                                                          <w:marTop w:val="240"/>
                                                          <w:marBottom w:val="240"/>
                                                          <w:divBdr>
                                                            <w:top w:val="none" w:sz="0" w:space="0" w:color="auto"/>
                                                            <w:left w:val="none" w:sz="0" w:space="0" w:color="auto"/>
                                                            <w:bottom w:val="none" w:sz="0" w:space="0" w:color="auto"/>
                                                            <w:right w:val="none" w:sz="0" w:space="0" w:color="auto"/>
                                                          </w:divBdr>
                                                          <w:divsChild>
                                                            <w:div w:id="1148788698">
                                                              <w:marLeft w:val="240"/>
                                                              <w:marRight w:val="0"/>
                                                              <w:marTop w:val="240"/>
                                                              <w:marBottom w:val="240"/>
                                                              <w:divBdr>
                                                                <w:top w:val="none" w:sz="0" w:space="0" w:color="auto"/>
                                                                <w:left w:val="none" w:sz="0" w:space="0" w:color="auto"/>
                                                                <w:bottom w:val="none" w:sz="0" w:space="0" w:color="auto"/>
                                                                <w:right w:val="none" w:sz="0" w:space="0" w:color="auto"/>
                                                              </w:divBdr>
                                                            </w:div>
                                                            <w:div w:id="208684988">
                                                              <w:marLeft w:val="240"/>
                                                              <w:marRight w:val="0"/>
                                                              <w:marTop w:val="240"/>
                                                              <w:marBottom w:val="240"/>
                                                              <w:divBdr>
                                                                <w:top w:val="none" w:sz="0" w:space="0" w:color="auto"/>
                                                                <w:left w:val="none" w:sz="0" w:space="0" w:color="auto"/>
                                                                <w:bottom w:val="none" w:sz="0" w:space="0" w:color="auto"/>
                                                                <w:right w:val="none" w:sz="0" w:space="0" w:color="auto"/>
                                                              </w:divBdr>
                                                            </w:div>
                                                            <w:div w:id="381757627">
                                                              <w:marLeft w:val="240"/>
                                                              <w:marRight w:val="0"/>
                                                              <w:marTop w:val="240"/>
                                                              <w:marBottom w:val="240"/>
                                                              <w:divBdr>
                                                                <w:top w:val="none" w:sz="0" w:space="0" w:color="auto"/>
                                                                <w:left w:val="none" w:sz="0" w:space="0" w:color="auto"/>
                                                                <w:bottom w:val="none" w:sz="0" w:space="0" w:color="auto"/>
                                                                <w:right w:val="none" w:sz="0" w:space="0" w:color="auto"/>
                                                              </w:divBdr>
                                                            </w:div>
                                                            <w:div w:id="584613074">
                                                              <w:marLeft w:val="240"/>
                                                              <w:marRight w:val="0"/>
                                                              <w:marTop w:val="240"/>
                                                              <w:marBottom w:val="240"/>
                                                              <w:divBdr>
                                                                <w:top w:val="none" w:sz="0" w:space="0" w:color="auto"/>
                                                                <w:left w:val="none" w:sz="0" w:space="0" w:color="auto"/>
                                                                <w:bottom w:val="none" w:sz="0" w:space="0" w:color="auto"/>
                                                                <w:right w:val="none" w:sz="0" w:space="0" w:color="auto"/>
                                                              </w:divBdr>
                                                            </w:div>
                                                            <w:div w:id="85997370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54207381">
      <w:bodyDiv w:val="1"/>
      <w:marLeft w:val="0"/>
      <w:marRight w:val="0"/>
      <w:marTop w:val="0"/>
      <w:marBottom w:val="0"/>
      <w:divBdr>
        <w:top w:val="none" w:sz="0" w:space="0" w:color="auto"/>
        <w:left w:val="none" w:sz="0" w:space="0" w:color="auto"/>
        <w:bottom w:val="none" w:sz="0" w:space="0" w:color="auto"/>
        <w:right w:val="none" w:sz="0" w:space="0" w:color="auto"/>
      </w:divBdr>
      <w:divsChild>
        <w:div w:id="474643804">
          <w:marLeft w:val="0"/>
          <w:marRight w:val="0"/>
          <w:marTop w:val="0"/>
          <w:marBottom w:val="0"/>
          <w:divBdr>
            <w:top w:val="none" w:sz="0" w:space="0" w:color="auto"/>
            <w:left w:val="none" w:sz="0" w:space="0" w:color="auto"/>
            <w:bottom w:val="none" w:sz="0" w:space="0" w:color="auto"/>
            <w:right w:val="none" w:sz="0" w:space="0" w:color="auto"/>
          </w:divBdr>
          <w:divsChild>
            <w:div w:id="1483964192">
              <w:marLeft w:val="0"/>
              <w:marRight w:val="0"/>
              <w:marTop w:val="0"/>
              <w:marBottom w:val="0"/>
              <w:divBdr>
                <w:top w:val="none" w:sz="0" w:space="0" w:color="auto"/>
                <w:left w:val="none" w:sz="0" w:space="0" w:color="auto"/>
                <w:bottom w:val="none" w:sz="0" w:space="0" w:color="auto"/>
                <w:right w:val="none" w:sz="0" w:space="0" w:color="auto"/>
              </w:divBdr>
              <w:divsChild>
                <w:div w:id="318265402">
                  <w:marLeft w:val="0"/>
                  <w:marRight w:val="0"/>
                  <w:marTop w:val="0"/>
                  <w:marBottom w:val="0"/>
                  <w:divBdr>
                    <w:top w:val="none" w:sz="0" w:space="0" w:color="auto"/>
                    <w:left w:val="none" w:sz="0" w:space="0" w:color="auto"/>
                    <w:bottom w:val="none" w:sz="0" w:space="0" w:color="auto"/>
                    <w:right w:val="none" w:sz="0" w:space="0" w:color="auto"/>
                  </w:divBdr>
                  <w:divsChild>
                    <w:div w:id="1269460476">
                      <w:marLeft w:val="0"/>
                      <w:marRight w:val="0"/>
                      <w:marTop w:val="0"/>
                      <w:marBottom w:val="0"/>
                      <w:divBdr>
                        <w:top w:val="none" w:sz="0" w:space="0" w:color="auto"/>
                        <w:left w:val="none" w:sz="0" w:space="0" w:color="auto"/>
                        <w:bottom w:val="none" w:sz="0" w:space="0" w:color="auto"/>
                        <w:right w:val="none" w:sz="0" w:space="0" w:color="auto"/>
                      </w:divBdr>
                      <w:divsChild>
                        <w:div w:id="385686697">
                          <w:marLeft w:val="0"/>
                          <w:marRight w:val="0"/>
                          <w:marTop w:val="0"/>
                          <w:marBottom w:val="0"/>
                          <w:divBdr>
                            <w:top w:val="none" w:sz="0" w:space="0" w:color="auto"/>
                            <w:left w:val="none" w:sz="0" w:space="0" w:color="auto"/>
                            <w:bottom w:val="none" w:sz="0" w:space="0" w:color="auto"/>
                            <w:right w:val="none" w:sz="0" w:space="0" w:color="auto"/>
                          </w:divBdr>
                          <w:divsChild>
                            <w:div w:id="727455900">
                              <w:marLeft w:val="0"/>
                              <w:marRight w:val="0"/>
                              <w:marTop w:val="0"/>
                              <w:marBottom w:val="0"/>
                              <w:divBdr>
                                <w:top w:val="none" w:sz="0" w:space="0" w:color="auto"/>
                                <w:left w:val="none" w:sz="0" w:space="0" w:color="auto"/>
                                <w:bottom w:val="none" w:sz="0" w:space="0" w:color="auto"/>
                                <w:right w:val="none" w:sz="0" w:space="0" w:color="auto"/>
                              </w:divBdr>
                              <w:divsChild>
                                <w:div w:id="1930116335">
                                  <w:marLeft w:val="0"/>
                                  <w:marRight w:val="0"/>
                                  <w:marTop w:val="0"/>
                                  <w:marBottom w:val="0"/>
                                  <w:divBdr>
                                    <w:top w:val="none" w:sz="0" w:space="0" w:color="auto"/>
                                    <w:left w:val="none" w:sz="0" w:space="0" w:color="auto"/>
                                    <w:bottom w:val="none" w:sz="0" w:space="0" w:color="auto"/>
                                    <w:right w:val="none" w:sz="0" w:space="0" w:color="auto"/>
                                  </w:divBdr>
                                  <w:divsChild>
                                    <w:div w:id="1151797085">
                                      <w:marLeft w:val="0"/>
                                      <w:marRight w:val="0"/>
                                      <w:marTop w:val="0"/>
                                      <w:marBottom w:val="0"/>
                                      <w:divBdr>
                                        <w:top w:val="none" w:sz="0" w:space="0" w:color="auto"/>
                                        <w:left w:val="none" w:sz="0" w:space="0" w:color="auto"/>
                                        <w:bottom w:val="none" w:sz="0" w:space="0" w:color="auto"/>
                                        <w:right w:val="none" w:sz="0" w:space="0" w:color="auto"/>
                                      </w:divBdr>
                                      <w:divsChild>
                                        <w:div w:id="47269484">
                                          <w:marLeft w:val="0"/>
                                          <w:marRight w:val="0"/>
                                          <w:marTop w:val="0"/>
                                          <w:marBottom w:val="0"/>
                                          <w:divBdr>
                                            <w:top w:val="none" w:sz="0" w:space="0" w:color="auto"/>
                                            <w:left w:val="none" w:sz="0" w:space="0" w:color="auto"/>
                                            <w:bottom w:val="none" w:sz="0" w:space="0" w:color="auto"/>
                                            <w:right w:val="none" w:sz="0" w:space="0" w:color="auto"/>
                                          </w:divBdr>
                                          <w:divsChild>
                                            <w:div w:id="1470174540">
                                              <w:marLeft w:val="0"/>
                                              <w:marRight w:val="0"/>
                                              <w:marTop w:val="0"/>
                                              <w:marBottom w:val="0"/>
                                              <w:divBdr>
                                                <w:top w:val="none" w:sz="0" w:space="0" w:color="auto"/>
                                                <w:left w:val="none" w:sz="0" w:space="0" w:color="auto"/>
                                                <w:bottom w:val="none" w:sz="0" w:space="0" w:color="auto"/>
                                                <w:right w:val="none" w:sz="0" w:space="0" w:color="auto"/>
                                              </w:divBdr>
                                              <w:divsChild>
                                                <w:div w:id="654526791">
                                                  <w:marLeft w:val="0"/>
                                                  <w:marRight w:val="0"/>
                                                  <w:marTop w:val="0"/>
                                                  <w:marBottom w:val="0"/>
                                                  <w:divBdr>
                                                    <w:top w:val="none" w:sz="0" w:space="0" w:color="auto"/>
                                                    <w:left w:val="none" w:sz="0" w:space="0" w:color="auto"/>
                                                    <w:bottom w:val="none" w:sz="0" w:space="0" w:color="auto"/>
                                                    <w:right w:val="none" w:sz="0" w:space="0" w:color="auto"/>
                                                  </w:divBdr>
                                                  <w:divsChild>
                                                    <w:div w:id="1020401365">
                                                      <w:marLeft w:val="0"/>
                                                      <w:marRight w:val="0"/>
                                                      <w:marTop w:val="0"/>
                                                      <w:marBottom w:val="0"/>
                                                      <w:divBdr>
                                                        <w:top w:val="none" w:sz="0" w:space="0" w:color="auto"/>
                                                        <w:left w:val="none" w:sz="0" w:space="0" w:color="auto"/>
                                                        <w:bottom w:val="none" w:sz="0" w:space="0" w:color="auto"/>
                                                        <w:right w:val="none" w:sz="0" w:space="0" w:color="auto"/>
                                                      </w:divBdr>
                                                      <w:divsChild>
                                                        <w:div w:id="1924488026">
                                                          <w:marLeft w:val="240"/>
                                                          <w:marRight w:val="0"/>
                                                          <w:marTop w:val="240"/>
                                                          <w:marBottom w:val="240"/>
                                                          <w:divBdr>
                                                            <w:top w:val="none" w:sz="0" w:space="0" w:color="auto"/>
                                                            <w:left w:val="none" w:sz="0" w:space="0" w:color="auto"/>
                                                            <w:bottom w:val="none" w:sz="0" w:space="0" w:color="auto"/>
                                                            <w:right w:val="none" w:sz="0" w:space="0" w:color="auto"/>
                                                          </w:divBdr>
                                                          <w:divsChild>
                                                            <w:div w:id="337392428">
                                                              <w:marLeft w:val="240"/>
                                                              <w:marRight w:val="0"/>
                                                              <w:marTop w:val="240"/>
                                                              <w:marBottom w:val="240"/>
                                                              <w:divBdr>
                                                                <w:top w:val="none" w:sz="0" w:space="0" w:color="auto"/>
                                                                <w:left w:val="none" w:sz="0" w:space="0" w:color="auto"/>
                                                                <w:bottom w:val="none" w:sz="0" w:space="0" w:color="auto"/>
                                                                <w:right w:val="none" w:sz="0" w:space="0" w:color="auto"/>
                                                              </w:divBdr>
                                                            </w:div>
                                                            <w:div w:id="818611782">
                                                              <w:marLeft w:val="240"/>
                                                              <w:marRight w:val="0"/>
                                                              <w:marTop w:val="240"/>
                                                              <w:marBottom w:val="240"/>
                                                              <w:divBdr>
                                                                <w:top w:val="none" w:sz="0" w:space="0" w:color="auto"/>
                                                                <w:left w:val="none" w:sz="0" w:space="0" w:color="auto"/>
                                                                <w:bottom w:val="none" w:sz="0" w:space="0" w:color="auto"/>
                                                                <w:right w:val="none" w:sz="0" w:space="0" w:color="auto"/>
                                                              </w:divBdr>
                                                            </w:div>
                                                            <w:div w:id="697514026">
                                                              <w:marLeft w:val="240"/>
                                                              <w:marRight w:val="0"/>
                                                              <w:marTop w:val="240"/>
                                                              <w:marBottom w:val="240"/>
                                                              <w:divBdr>
                                                                <w:top w:val="none" w:sz="0" w:space="0" w:color="auto"/>
                                                                <w:left w:val="none" w:sz="0" w:space="0" w:color="auto"/>
                                                                <w:bottom w:val="none" w:sz="0" w:space="0" w:color="auto"/>
                                                                <w:right w:val="none" w:sz="0" w:space="0" w:color="auto"/>
                                                              </w:divBdr>
                                                            </w:div>
                                                            <w:div w:id="1149395985">
                                                              <w:marLeft w:val="240"/>
                                                              <w:marRight w:val="0"/>
                                                              <w:marTop w:val="240"/>
                                                              <w:marBottom w:val="240"/>
                                                              <w:divBdr>
                                                                <w:top w:val="none" w:sz="0" w:space="0" w:color="auto"/>
                                                                <w:left w:val="none" w:sz="0" w:space="0" w:color="auto"/>
                                                                <w:bottom w:val="none" w:sz="0" w:space="0" w:color="auto"/>
                                                                <w:right w:val="none" w:sz="0" w:space="0" w:color="auto"/>
                                                              </w:divBdr>
                                                            </w:div>
                                                            <w:div w:id="19215167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0837171">
      <w:bodyDiv w:val="1"/>
      <w:marLeft w:val="0"/>
      <w:marRight w:val="0"/>
      <w:marTop w:val="0"/>
      <w:marBottom w:val="0"/>
      <w:divBdr>
        <w:top w:val="none" w:sz="0" w:space="0" w:color="auto"/>
        <w:left w:val="none" w:sz="0" w:space="0" w:color="auto"/>
        <w:bottom w:val="none" w:sz="0" w:space="0" w:color="auto"/>
        <w:right w:val="none" w:sz="0" w:space="0" w:color="auto"/>
      </w:divBdr>
      <w:divsChild>
        <w:div w:id="1928227704">
          <w:marLeft w:val="0"/>
          <w:marRight w:val="0"/>
          <w:marTop w:val="0"/>
          <w:marBottom w:val="0"/>
          <w:divBdr>
            <w:top w:val="none" w:sz="0" w:space="0" w:color="auto"/>
            <w:left w:val="none" w:sz="0" w:space="0" w:color="auto"/>
            <w:bottom w:val="none" w:sz="0" w:space="0" w:color="auto"/>
            <w:right w:val="none" w:sz="0" w:space="0" w:color="auto"/>
          </w:divBdr>
          <w:divsChild>
            <w:div w:id="106588380">
              <w:marLeft w:val="0"/>
              <w:marRight w:val="0"/>
              <w:marTop w:val="0"/>
              <w:marBottom w:val="0"/>
              <w:divBdr>
                <w:top w:val="none" w:sz="0" w:space="0" w:color="auto"/>
                <w:left w:val="none" w:sz="0" w:space="0" w:color="auto"/>
                <w:bottom w:val="none" w:sz="0" w:space="0" w:color="auto"/>
                <w:right w:val="none" w:sz="0" w:space="0" w:color="auto"/>
              </w:divBdr>
              <w:divsChild>
                <w:div w:id="1821996060">
                  <w:marLeft w:val="0"/>
                  <w:marRight w:val="0"/>
                  <w:marTop w:val="0"/>
                  <w:marBottom w:val="0"/>
                  <w:divBdr>
                    <w:top w:val="none" w:sz="0" w:space="0" w:color="auto"/>
                    <w:left w:val="none" w:sz="0" w:space="0" w:color="auto"/>
                    <w:bottom w:val="none" w:sz="0" w:space="0" w:color="auto"/>
                    <w:right w:val="none" w:sz="0" w:space="0" w:color="auto"/>
                  </w:divBdr>
                  <w:divsChild>
                    <w:div w:id="44372582">
                      <w:marLeft w:val="0"/>
                      <w:marRight w:val="0"/>
                      <w:marTop w:val="0"/>
                      <w:marBottom w:val="0"/>
                      <w:divBdr>
                        <w:top w:val="none" w:sz="0" w:space="0" w:color="auto"/>
                        <w:left w:val="none" w:sz="0" w:space="0" w:color="auto"/>
                        <w:bottom w:val="none" w:sz="0" w:space="0" w:color="auto"/>
                        <w:right w:val="none" w:sz="0" w:space="0" w:color="auto"/>
                      </w:divBdr>
                      <w:divsChild>
                        <w:div w:id="1030960327">
                          <w:marLeft w:val="0"/>
                          <w:marRight w:val="0"/>
                          <w:marTop w:val="0"/>
                          <w:marBottom w:val="0"/>
                          <w:divBdr>
                            <w:top w:val="none" w:sz="0" w:space="0" w:color="auto"/>
                            <w:left w:val="none" w:sz="0" w:space="0" w:color="auto"/>
                            <w:bottom w:val="none" w:sz="0" w:space="0" w:color="auto"/>
                            <w:right w:val="none" w:sz="0" w:space="0" w:color="auto"/>
                          </w:divBdr>
                          <w:divsChild>
                            <w:div w:id="147132378">
                              <w:marLeft w:val="0"/>
                              <w:marRight w:val="0"/>
                              <w:marTop w:val="0"/>
                              <w:marBottom w:val="0"/>
                              <w:divBdr>
                                <w:top w:val="none" w:sz="0" w:space="0" w:color="auto"/>
                                <w:left w:val="none" w:sz="0" w:space="0" w:color="auto"/>
                                <w:bottom w:val="none" w:sz="0" w:space="0" w:color="auto"/>
                                <w:right w:val="none" w:sz="0" w:space="0" w:color="auto"/>
                              </w:divBdr>
                              <w:divsChild>
                                <w:div w:id="1765150441">
                                  <w:marLeft w:val="0"/>
                                  <w:marRight w:val="0"/>
                                  <w:marTop w:val="0"/>
                                  <w:marBottom w:val="0"/>
                                  <w:divBdr>
                                    <w:top w:val="none" w:sz="0" w:space="0" w:color="auto"/>
                                    <w:left w:val="none" w:sz="0" w:space="0" w:color="auto"/>
                                    <w:bottom w:val="none" w:sz="0" w:space="0" w:color="auto"/>
                                    <w:right w:val="none" w:sz="0" w:space="0" w:color="auto"/>
                                  </w:divBdr>
                                  <w:divsChild>
                                    <w:div w:id="90930014">
                                      <w:marLeft w:val="0"/>
                                      <w:marRight w:val="0"/>
                                      <w:marTop w:val="0"/>
                                      <w:marBottom w:val="0"/>
                                      <w:divBdr>
                                        <w:top w:val="none" w:sz="0" w:space="0" w:color="auto"/>
                                        <w:left w:val="none" w:sz="0" w:space="0" w:color="auto"/>
                                        <w:bottom w:val="none" w:sz="0" w:space="0" w:color="auto"/>
                                        <w:right w:val="none" w:sz="0" w:space="0" w:color="auto"/>
                                      </w:divBdr>
                                      <w:divsChild>
                                        <w:div w:id="1766418773">
                                          <w:marLeft w:val="0"/>
                                          <w:marRight w:val="0"/>
                                          <w:marTop w:val="0"/>
                                          <w:marBottom w:val="0"/>
                                          <w:divBdr>
                                            <w:top w:val="none" w:sz="0" w:space="0" w:color="auto"/>
                                            <w:left w:val="none" w:sz="0" w:space="0" w:color="auto"/>
                                            <w:bottom w:val="none" w:sz="0" w:space="0" w:color="auto"/>
                                            <w:right w:val="none" w:sz="0" w:space="0" w:color="auto"/>
                                          </w:divBdr>
                                          <w:divsChild>
                                            <w:div w:id="1350571946">
                                              <w:marLeft w:val="0"/>
                                              <w:marRight w:val="0"/>
                                              <w:marTop w:val="0"/>
                                              <w:marBottom w:val="0"/>
                                              <w:divBdr>
                                                <w:top w:val="none" w:sz="0" w:space="0" w:color="auto"/>
                                                <w:left w:val="none" w:sz="0" w:space="0" w:color="auto"/>
                                                <w:bottom w:val="none" w:sz="0" w:space="0" w:color="auto"/>
                                                <w:right w:val="none" w:sz="0" w:space="0" w:color="auto"/>
                                              </w:divBdr>
                                              <w:divsChild>
                                                <w:div w:id="1614091154">
                                                  <w:marLeft w:val="0"/>
                                                  <w:marRight w:val="0"/>
                                                  <w:marTop w:val="0"/>
                                                  <w:marBottom w:val="0"/>
                                                  <w:divBdr>
                                                    <w:top w:val="none" w:sz="0" w:space="0" w:color="auto"/>
                                                    <w:left w:val="none" w:sz="0" w:space="0" w:color="auto"/>
                                                    <w:bottom w:val="none" w:sz="0" w:space="0" w:color="auto"/>
                                                    <w:right w:val="none" w:sz="0" w:space="0" w:color="auto"/>
                                                  </w:divBdr>
                                                  <w:divsChild>
                                                    <w:div w:id="1286958711">
                                                      <w:marLeft w:val="0"/>
                                                      <w:marRight w:val="0"/>
                                                      <w:marTop w:val="0"/>
                                                      <w:marBottom w:val="0"/>
                                                      <w:divBdr>
                                                        <w:top w:val="none" w:sz="0" w:space="0" w:color="auto"/>
                                                        <w:left w:val="none" w:sz="0" w:space="0" w:color="auto"/>
                                                        <w:bottom w:val="none" w:sz="0" w:space="0" w:color="auto"/>
                                                        <w:right w:val="none" w:sz="0" w:space="0" w:color="auto"/>
                                                      </w:divBdr>
                                                      <w:divsChild>
                                                        <w:div w:id="80563921">
                                                          <w:marLeft w:val="240"/>
                                                          <w:marRight w:val="0"/>
                                                          <w:marTop w:val="240"/>
                                                          <w:marBottom w:val="240"/>
                                                          <w:divBdr>
                                                            <w:top w:val="none" w:sz="0" w:space="0" w:color="auto"/>
                                                            <w:left w:val="none" w:sz="0" w:space="0" w:color="auto"/>
                                                            <w:bottom w:val="none" w:sz="0" w:space="0" w:color="auto"/>
                                                            <w:right w:val="none" w:sz="0" w:space="0" w:color="auto"/>
                                                          </w:divBdr>
                                                          <w:divsChild>
                                                            <w:div w:id="1789078747">
                                                              <w:marLeft w:val="240"/>
                                                              <w:marRight w:val="0"/>
                                                              <w:marTop w:val="240"/>
                                                              <w:marBottom w:val="240"/>
                                                              <w:divBdr>
                                                                <w:top w:val="none" w:sz="0" w:space="0" w:color="auto"/>
                                                                <w:left w:val="none" w:sz="0" w:space="0" w:color="auto"/>
                                                                <w:bottom w:val="none" w:sz="0" w:space="0" w:color="auto"/>
                                                                <w:right w:val="none" w:sz="0" w:space="0" w:color="auto"/>
                                                              </w:divBdr>
                                                            </w:div>
                                                            <w:div w:id="1830825605">
                                                              <w:marLeft w:val="240"/>
                                                              <w:marRight w:val="0"/>
                                                              <w:marTop w:val="240"/>
                                                              <w:marBottom w:val="240"/>
                                                              <w:divBdr>
                                                                <w:top w:val="none" w:sz="0" w:space="0" w:color="auto"/>
                                                                <w:left w:val="none" w:sz="0" w:space="0" w:color="auto"/>
                                                                <w:bottom w:val="none" w:sz="0" w:space="0" w:color="auto"/>
                                                                <w:right w:val="none" w:sz="0" w:space="0" w:color="auto"/>
                                                              </w:divBdr>
                                                            </w:div>
                                                            <w:div w:id="663972878">
                                                              <w:marLeft w:val="240"/>
                                                              <w:marRight w:val="0"/>
                                                              <w:marTop w:val="240"/>
                                                              <w:marBottom w:val="240"/>
                                                              <w:divBdr>
                                                                <w:top w:val="none" w:sz="0" w:space="0" w:color="auto"/>
                                                                <w:left w:val="none" w:sz="0" w:space="0" w:color="auto"/>
                                                                <w:bottom w:val="none" w:sz="0" w:space="0" w:color="auto"/>
                                                                <w:right w:val="none" w:sz="0" w:space="0" w:color="auto"/>
                                                              </w:divBdr>
                                                            </w:div>
                                                            <w:div w:id="189643030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4251378">
      <w:bodyDiv w:val="1"/>
      <w:marLeft w:val="0"/>
      <w:marRight w:val="0"/>
      <w:marTop w:val="0"/>
      <w:marBottom w:val="0"/>
      <w:divBdr>
        <w:top w:val="none" w:sz="0" w:space="0" w:color="auto"/>
        <w:left w:val="none" w:sz="0" w:space="0" w:color="auto"/>
        <w:bottom w:val="none" w:sz="0" w:space="0" w:color="auto"/>
        <w:right w:val="none" w:sz="0" w:space="0" w:color="auto"/>
      </w:divBdr>
      <w:divsChild>
        <w:div w:id="1148861421">
          <w:marLeft w:val="0"/>
          <w:marRight w:val="0"/>
          <w:marTop w:val="450"/>
          <w:marBottom w:val="0"/>
          <w:divBdr>
            <w:top w:val="none" w:sz="0" w:space="0" w:color="auto"/>
            <w:left w:val="none" w:sz="0" w:space="0" w:color="auto"/>
            <w:bottom w:val="none" w:sz="0" w:space="0" w:color="auto"/>
            <w:right w:val="none" w:sz="0" w:space="0" w:color="auto"/>
          </w:divBdr>
          <w:divsChild>
            <w:div w:id="1531844900">
              <w:marLeft w:val="0"/>
              <w:marRight w:val="0"/>
              <w:marTop w:val="0"/>
              <w:marBottom w:val="0"/>
              <w:divBdr>
                <w:top w:val="none" w:sz="0" w:space="0" w:color="auto"/>
                <w:left w:val="none" w:sz="0" w:space="0" w:color="auto"/>
                <w:bottom w:val="none" w:sz="0" w:space="0" w:color="auto"/>
                <w:right w:val="none" w:sz="0" w:space="0" w:color="auto"/>
              </w:divBdr>
            </w:div>
            <w:div w:id="44571928">
              <w:marLeft w:val="0"/>
              <w:marRight w:val="0"/>
              <w:marTop w:val="0"/>
              <w:marBottom w:val="0"/>
              <w:divBdr>
                <w:top w:val="none" w:sz="0" w:space="0" w:color="auto"/>
                <w:left w:val="none" w:sz="0" w:space="0" w:color="auto"/>
                <w:bottom w:val="none" w:sz="0" w:space="0" w:color="auto"/>
                <w:right w:val="none" w:sz="0" w:space="0" w:color="auto"/>
              </w:divBdr>
            </w:div>
            <w:div w:id="1102802483">
              <w:marLeft w:val="0"/>
              <w:marRight w:val="0"/>
              <w:marTop w:val="0"/>
              <w:marBottom w:val="0"/>
              <w:divBdr>
                <w:top w:val="none" w:sz="0" w:space="0" w:color="auto"/>
                <w:left w:val="none" w:sz="0" w:space="0" w:color="auto"/>
                <w:bottom w:val="none" w:sz="0" w:space="0" w:color="auto"/>
                <w:right w:val="none" w:sz="0" w:space="0" w:color="auto"/>
              </w:divBdr>
            </w:div>
            <w:div w:id="1394037772">
              <w:marLeft w:val="0"/>
              <w:marRight w:val="0"/>
              <w:marTop w:val="0"/>
              <w:marBottom w:val="0"/>
              <w:divBdr>
                <w:top w:val="none" w:sz="0" w:space="0" w:color="auto"/>
                <w:left w:val="none" w:sz="0" w:space="0" w:color="auto"/>
                <w:bottom w:val="none" w:sz="0" w:space="0" w:color="auto"/>
                <w:right w:val="none" w:sz="0" w:space="0" w:color="auto"/>
              </w:divBdr>
            </w:div>
            <w:div w:id="2072459250">
              <w:marLeft w:val="0"/>
              <w:marRight w:val="0"/>
              <w:marTop w:val="0"/>
              <w:marBottom w:val="0"/>
              <w:divBdr>
                <w:top w:val="none" w:sz="0" w:space="0" w:color="auto"/>
                <w:left w:val="none" w:sz="0" w:space="0" w:color="auto"/>
                <w:bottom w:val="none" w:sz="0" w:space="0" w:color="auto"/>
                <w:right w:val="none" w:sz="0" w:space="0" w:color="auto"/>
              </w:divBdr>
            </w:div>
            <w:div w:id="1183281996">
              <w:marLeft w:val="0"/>
              <w:marRight w:val="0"/>
              <w:marTop w:val="0"/>
              <w:marBottom w:val="0"/>
              <w:divBdr>
                <w:top w:val="none" w:sz="0" w:space="0" w:color="auto"/>
                <w:left w:val="none" w:sz="0" w:space="0" w:color="auto"/>
                <w:bottom w:val="none" w:sz="0" w:space="0" w:color="auto"/>
                <w:right w:val="none" w:sz="0" w:space="0" w:color="auto"/>
              </w:divBdr>
            </w:div>
            <w:div w:id="1356496585">
              <w:marLeft w:val="0"/>
              <w:marRight w:val="0"/>
              <w:marTop w:val="0"/>
              <w:marBottom w:val="0"/>
              <w:divBdr>
                <w:top w:val="none" w:sz="0" w:space="0" w:color="auto"/>
                <w:left w:val="none" w:sz="0" w:space="0" w:color="auto"/>
                <w:bottom w:val="none" w:sz="0" w:space="0" w:color="auto"/>
                <w:right w:val="none" w:sz="0" w:space="0" w:color="auto"/>
              </w:divBdr>
            </w:div>
            <w:div w:id="524170566">
              <w:marLeft w:val="0"/>
              <w:marRight w:val="0"/>
              <w:marTop w:val="0"/>
              <w:marBottom w:val="0"/>
              <w:divBdr>
                <w:top w:val="none" w:sz="0" w:space="0" w:color="auto"/>
                <w:left w:val="none" w:sz="0" w:space="0" w:color="auto"/>
                <w:bottom w:val="none" w:sz="0" w:space="0" w:color="auto"/>
                <w:right w:val="none" w:sz="0" w:space="0" w:color="auto"/>
              </w:divBdr>
            </w:div>
            <w:div w:id="1323924828">
              <w:marLeft w:val="0"/>
              <w:marRight w:val="0"/>
              <w:marTop w:val="0"/>
              <w:marBottom w:val="0"/>
              <w:divBdr>
                <w:top w:val="none" w:sz="0" w:space="0" w:color="auto"/>
                <w:left w:val="none" w:sz="0" w:space="0" w:color="auto"/>
                <w:bottom w:val="none" w:sz="0" w:space="0" w:color="auto"/>
                <w:right w:val="none" w:sz="0" w:space="0" w:color="auto"/>
              </w:divBdr>
            </w:div>
            <w:div w:id="1471288226">
              <w:marLeft w:val="0"/>
              <w:marRight w:val="0"/>
              <w:marTop w:val="0"/>
              <w:marBottom w:val="0"/>
              <w:divBdr>
                <w:top w:val="none" w:sz="0" w:space="0" w:color="auto"/>
                <w:left w:val="none" w:sz="0" w:space="0" w:color="auto"/>
                <w:bottom w:val="none" w:sz="0" w:space="0" w:color="auto"/>
                <w:right w:val="none" w:sz="0" w:space="0" w:color="auto"/>
              </w:divBdr>
            </w:div>
            <w:div w:id="1131242307">
              <w:marLeft w:val="0"/>
              <w:marRight w:val="0"/>
              <w:marTop w:val="0"/>
              <w:marBottom w:val="0"/>
              <w:divBdr>
                <w:top w:val="none" w:sz="0" w:space="0" w:color="auto"/>
                <w:left w:val="none" w:sz="0" w:space="0" w:color="auto"/>
                <w:bottom w:val="none" w:sz="0" w:space="0" w:color="auto"/>
                <w:right w:val="none" w:sz="0" w:space="0" w:color="auto"/>
              </w:divBdr>
            </w:div>
            <w:div w:id="695665623">
              <w:marLeft w:val="0"/>
              <w:marRight w:val="0"/>
              <w:marTop w:val="0"/>
              <w:marBottom w:val="0"/>
              <w:divBdr>
                <w:top w:val="none" w:sz="0" w:space="0" w:color="auto"/>
                <w:left w:val="none" w:sz="0" w:space="0" w:color="auto"/>
                <w:bottom w:val="none" w:sz="0" w:space="0" w:color="auto"/>
                <w:right w:val="none" w:sz="0" w:space="0" w:color="auto"/>
              </w:divBdr>
            </w:div>
            <w:div w:id="145070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Deloitte">
  <a:themeElements>
    <a:clrScheme name="Deloitte">
      <a:dk1>
        <a:srgbClr val="000000"/>
      </a:dk1>
      <a:lt1>
        <a:srgbClr val="FFFFFF"/>
      </a:lt1>
      <a:dk2>
        <a:srgbClr val="002776"/>
      </a:dk2>
      <a:lt2>
        <a:srgbClr val="FFFFFF"/>
      </a:lt2>
      <a:accent1>
        <a:srgbClr val="00A1DE"/>
      </a:accent1>
      <a:accent2>
        <a:srgbClr val="81BC00"/>
      </a:accent2>
      <a:accent3>
        <a:srgbClr val="72C7E7"/>
      </a:accent3>
      <a:accent4>
        <a:srgbClr val="3C8A2E"/>
      </a:accent4>
      <a:accent5>
        <a:srgbClr val="002776"/>
      </a:accent5>
      <a:accent6>
        <a:srgbClr val="C9DD03"/>
      </a:accent6>
      <a:hlink>
        <a:srgbClr val="00A1DE"/>
      </a:hlink>
      <a:folHlink>
        <a:srgbClr val="72C7E7"/>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solidFill>
            <a:schemeClr val="tx2"/>
          </a:solidFill>
        </a:ln>
      </a:spPr>
      <a:bodyPr rtlCol="0" anchor="ctr"/>
      <a:lstStyle>
        <a:defPPr algn="ctr">
          <a:defRPr dirty="0" smtClean="0"/>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spcAft>
            <a:spcPts val="300"/>
          </a:spcAft>
          <a:defRPr dirty="0"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F179A-2FF4-488D-9841-EE1B237E0C90}">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6</Pages>
  <Words>2239</Words>
  <Characters>12766</Characters>
  <Application>Microsoft Office Word</Application>
  <DocSecurity>0</DocSecurity>
  <Lines>106</Lines>
  <Paragraphs>29</Paragraphs>
  <ScaleCrop>false</ScaleCrop>
  <Company>Deloitte Touche Tohmatsu Services, Inc.</Company>
  <LinksUpToDate>false</LinksUpToDate>
  <CharactersWithSpaces>14976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Anantaya Waroonsirithorn (Open)</dc:creator>
  <cp:keywords/>
  <dc:description/>
  <cp:lastModifiedBy>skonglapamnuay@deloitte.com</cp:lastModifiedBy>
  <cp:revision>68</cp:revision>
  <cp:lastPrinted>2025-02-28T18:19:00Z</cp:lastPrinted>
  <dcterms:created xsi:type="dcterms:W3CDTF">2025-02-28T03:53:00Z</dcterms:created>
  <dcterms:modified xsi:type="dcterms:W3CDTF">2025-03-02T03:06:00Z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2021-11-26T11:21:48Z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e051f0c4-ae92-4a9f-8df0-40edb714ee92</vt:lpwstr>
  </property>
  <property fmtid="{D5CDD505-2E9C-101B-9397-08002B2CF9AE}" pid="8" name="MSIP_Label_ea60d57e-af5b-4752-ac57-3e4f28ca11dc_ContentBits">
    <vt:lpwstr>0</vt:lpwstr>
  </property>
</Properties>
</file>